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A6B99" w14:textId="1EA2DAE3" w:rsidR="00614BE6" w:rsidRDefault="009539CA">
      <w:pPr>
        <w:spacing w:before="120" w:after="0" w:line="360" w:lineRule="auto"/>
        <w:jc w:val="center"/>
        <w:rPr>
          <w:rFonts w:ascii="Arial" w:eastAsia="Arial" w:hAnsi="Arial" w:cs="Arial"/>
          <w:b/>
          <w:sz w:val="24"/>
          <w:szCs w:val="24"/>
          <w:highlight w:val="white"/>
        </w:rPr>
      </w:pPr>
      <w:bookmarkStart w:id="0" w:name="_Hlk32777843"/>
      <w:bookmarkEnd w:id="0"/>
      <w:r>
        <w:rPr>
          <w:noProof/>
        </w:rPr>
        <w:drawing>
          <wp:anchor distT="0" distB="0" distL="114300" distR="114300" simplePos="0" relativeHeight="251658240" behindDoc="0" locked="0" layoutInCell="1" allowOverlap="1" wp14:anchorId="68B40A62" wp14:editId="32E41BBB">
            <wp:simplePos x="0" y="0"/>
            <wp:positionH relativeFrom="margin">
              <wp:align>left</wp:align>
            </wp:positionH>
            <wp:positionV relativeFrom="paragraph">
              <wp:posOffset>0</wp:posOffset>
            </wp:positionV>
            <wp:extent cx="2657475" cy="847725"/>
            <wp:effectExtent l="0" t="0" r="9525" b="952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57475" cy="847725"/>
                    </a:xfrm>
                    <a:prstGeom prst="rect">
                      <a:avLst/>
                    </a:prstGeom>
                  </pic:spPr>
                </pic:pic>
              </a:graphicData>
            </a:graphic>
          </wp:anchor>
        </w:drawing>
      </w:r>
    </w:p>
    <w:p w14:paraId="09E6CD78" w14:textId="77777777" w:rsidR="00EF5C17" w:rsidRDefault="00EF5C17" w:rsidP="009539CA">
      <w:pPr>
        <w:spacing w:before="120" w:after="0" w:line="240" w:lineRule="auto"/>
        <w:jc w:val="center"/>
        <w:rPr>
          <w:rFonts w:ascii="Arial" w:eastAsia="Arial" w:hAnsi="Arial" w:cs="Arial"/>
          <w:b/>
          <w:sz w:val="32"/>
          <w:szCs w:val="32"/>
          <w:highlight w:val="white"/>
        </w:rPr>
      </w:pPr>
    </w:p>
    <w:p w14:paraId="247C6CA8" w14:textId="77777777" w:rsidR="00EF5C17" w:rsidRDefault="00EF5C17" w:rsidP="009539CA">
      <w:pPr>
        <w:spacing w:before="120" w:after="0" w:line="240" w:lineRule="auto"/>
        <w:jc w:val="center"/>
        <w:rPr>
          <w:rFonts w:ascii="Arial" w:eastAsia="Arial" w:hAnsi="Arial" w:cs="Arial"/>
          <w:b/>
          <w:sz w:val="32"/>
          <w:szCs w:val="32"/>
          <w:highlight w:val="white"/>
        </w:rPr>
      </w:pPr>
    </w:p>
    <w:p w14:paraId="543EA020" w14:textId="2485FDA5" w:rsidR="000B2655" w:rsidRPr="00375255" w:rsidRDefault="00D15CE2" w:rsidP="009539CA">
      <w:pPr>
        <w:spacing w:before="120" w:after="0" w:line="240" w:lineRule="auto"/>
        <w:jc w:val="center"/>
        <w:rPr>
          <w:rFonts w:ascii="Arial" w:eastAsia="Arial" w:hAnsi="Arial" w:cs="Arial"/>
          <w:b/>
          <w:color w:val="0070C0"/>
          <w:sz w:val="28"/>
          <w:szCs w:val="28"/>
          <w:highlight w:val="white"/>
        </w:rPr>
      </w:pPr>
      <w:r>
        <w:rPr>
          <w:rFonts w:ascii="Arial" w:eastAsia="Arial" w:hAnsi="Arial" w:cs="Arial"/>
          <w:b/>
          <w:color w:val="0070C0"/>
          <w:sz w:val="32"/>
          <w:szCs w:val="32"/>
          <w:highlight w:val="white"/>
        </w:rPr>
        <w:t>Título do artigo</w:t>
      </w:r>
      <w:r w:rsidR="00CF21E7" w:rsidRPr="00375255">
        <w:rPr>
          <w:rFonts w:ascii="Arial" w:eastAsia="Arial" w:hAnsi="Arial" w:cs="Arial"/>
          <w:b/>
          <w:color w:val="0070C0"/>
          <w:sz w:val="32"/>
          <w:szCs w:val="32"/>
          <w:highlight w:val="white"/>
        </w:rPr>
        <w:t xml:space="preserve"> </w:t>
      </w:r>
      <w:r w:rsidR="009539CA" w:rsidRPr="00375255">
        <w:rPr>
          <w:rFonts w:ascii="Arial" w:eastAsia="Arial" w:hAnsi="Arial" w:cs="Arial"/>
          <w:b/>
          <w:color w:val="0070C0"/>
          <w:sz w:val="32"/>
          <w:szCs w:val="32"/>
          <w:highlight w:val="white"/>
        </w:rPr>
        <w:br/>
      </w:r>
      <w:r>
        <w:rPr>
          <w:rFonts w:ascii="Arial" w:eastAsia="Arial" w:hAnsi="Arial" w:cs="Arial"/>
          <w:b/>
          <w:color w:val="0070C0"/>
          <w:sz w:val="24"/>
          <w:szCs w:val="24"/>
          <w:highlight w:val="white"/>
        </w:rPr>
        <w:t>subitítulo se houve</w:t>
      </w:r>
    </w:p>
    <w:p w14:paraId="5B46C06F" w14:textId="77777777" w:rsidR="00EF5C17" w:rsidRDefault="00EF5C17">
      <w:pPr>
        <w:spacing w:before="120" w:after="0" w:line="276" w:lineRule="auto"/>
        <w:ind w:firstLine="860"/>
        <w:jc w:val="right"/>
        <w:rPr>
          <w:rFonts w:ascii="Arial" w:eastAsia="Arial" w:hAnsi="Arial" w:cs="Arial"/>
          <w:sz w:val="24"/>
          <w:szCs w:val="24"/>
        </w:rPr>
      </w:pPr>
    </w:p>
    <w:p w14:paraId="535C34DB" w14:textId="68F235BB" w:rsidR="000B2655" w:rsidRPr="009539CA" w:rsidRDefault="00D15CE2" w:rsidP="00EF5C17">
      <w:pPr>
        <w:spacing w:after="0" w:line="240" w:lineRule="auto"/>
        <w:ind w:firstLine="862"/>
        <w:jc w:val="right"/>
        <w:rPr>
          <w:rFonts w:ascii="Arial" w:eastAsia="Arial" w:hAnsi="Arial" w:cs="Arial"/>
        </w:rPr>
      </w:pPr>
      <w:r>
        <w:rPr>
          <w:rFonts w:ascii="Arial" w:eastAsia="Arial" w:hAnsi="Arial" w:cs="Arial"/>
          <w:i/>
          <w:iCs/>
        </w:rPr>
        <w:t>Autor [Deixar em branco]</w:t>
      </w:r>
      <w:r w:rsidR="009539CA">
        <w:rPr>
          <w:rFonts w:ascii="Arial" w:eastAsia="Arial" w:hAnsi="Arial" w:cs="Arial"/>
        </w:rPr>
        <w:t>¹</w:t>
      </w:r>
    </w:p>
    <w:p w14:paraId="13290157" w14:textId="4578600D" w:rsidR="000B2655" w:rsidRPr="009539CA" w:rsidRDefault="00D15CE2" w:rsidP="00EF5C17">
      <w:pPr>
        <w:spacing w:after="0" w:line="240" w:lineRule="auto"/>
        <w:ind w:firstLine="862"/>
        <w:jc w:val="right"/>
        <w:rPr>
          <w:rFonts w:ascii="Arial" w:eastAsia="Arial" w:hAnsi="Arial" w:cs="Arial"/>
        </w:rPr>
      </w:pPr>
      <w:r>
        <w:rPr>
          <w:rFonts w:ascii="Arial" w:eastAsia="Arial" w:hAnsi="Arial" w:cs="Arial"/>
          <w:i/>
          <w:iCs/>
        </w:rPr>
        <w:t>Autor [Deixar em branco</w:t>
      </w:r>
      <w:r w:rsidR="009539CA">
        <w:rPr>
          <w:rFonts w:ascii="Arial" w:eastAsia="Arial" w:hAnsi="Arial" w:cs="Arial"/>
        </w:rPr>
        <w:t>²</w:t>
      </w:r>
    </w:p>
    <w:p w14:paraId="588B4517" w14:textId="2F2C687F" w:rsidR="000B2655" w:rsidRDefault="000B2655">
      <w:pPr>
        <w:spacing w:before="120" w:after="0" w:line="360" w:lineRule="auto"/>
        <w:jc w:val="both"/>
        <w:rPr>
          <w:rFonts w:ascii="Arial" w:eastAsia="Arial" w:hAnsi="Arial" w:cs="Arial"/>
          <w:sz w:val="24"/>
          <w:szCs w:val="24"/>
        </w:rPr>
      </w:pPr>
    </w:p>
    <w:p w14:paraId="71E659BF" w14:textId="77777777" w:rsidR="000B2655" w:rsidRPr="009539CA" w:rsidRDefault="002E1AAE" w:rsidP="009539CA">
      <w:pPr>
        <w:spacing w:after="0" w:line="240" w:lineRule="auto"/>
        <w:ind w:left="1843"/>
        <w:jc w:val="both"/>
        <w:rPr>
          <w:rFonts w:ascii="Arial" w:eastAsia="Arial" w:hAnsi="Arial" w:cs="Arial"/>
          <w:b/>
          <w:sz w:val="20"/>
          <w:szCs w:val="20"/>
        </w:rPr>
      </w:pPr>
      <w:r w:rsidRPr="009539CA">
        <w:rPr>
          <w:rFonts w:ascii="Arial" w:eastAsia="Arial" w:hAnsi="Arial" w:cs="Arial"/>
          <w:b/>
          <w:sz w:val="20"/>
          <w:szCs w:val="20"/>
        </w:rPr>
        <w:t>Resumo</w:t>
      </w:r>
    </w:p>
    <w:p w14:paraId="2D0DDEC9" w14:textId="6450BE81" w:rsidR="000B2655" w:rsidRPr="009539CA" w:rsidRDefault="00D15CE2" w:rsidP="009539CA">
      <w:pPr>
        <w:spacing w:after="0" w:line="240" w:lineRule="auto"/>
        <w:ind w:left="1843"/>
        <w:jc w:val="both"/>
        <w:rPr>
          <w:rFonts w:ascii="Arial" w:eastAsia="Arial" w:hAnsi="Arial" w:cs="Arial"/>
          <w:sz w:val="20"/>
          <w:szCs w:val="20"/>
        </w:rPr>
      </w:pPr>
      <w:r>
        <w:rPr>
          <w:rFonts w:ascii="Arial" w:eastAsia="Arial" w:hAnsi="Arial" w:cs="Arial"/>
          <w:sz w:val="20"/>
          <w:szCs w:val="20"/>
        </w:rPr>
        <w:t>Resumo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Até 250 palavras.</w:t>
      </w:r>
    </w:p>
    <w:p w14:paraId="18FBB441" w14:textId="24C41D71" w:rsidR="000B2655" w:rsidRDefault="002E1AAE" w:rsidP="009539CA">
      <w:pPr>
        <w:spacing w:before="120" w:after="0" w:line="276" w:lineRule="auto"/>
        <w:ind w:left="1843"/>
        <w:jc w:val="both"/>
        <w:rPr>
          <w:rFonts w:ascii="Arial" w:eastAsia="Arial" w:hAnsi="Arial" w:cs="Arial"/>
          <w:sz w:val="20"/>
          <w:szCs w:val="20"/>
        </w:rPr>
      </w:pPr>
      <w:r w:rsidRPr="009539CA">
        <w:rPr>
          <w:rFonts w:ascii="Arial" w:eastAsia="Arial" w:hAnsi="Arial" w:cs="Arial"/>
          <w:b/>
          <w:sz w:val="20"/>
          <w:szCs w:val="20"/>
        </w:rPr>
        <w:t>Palavras</w:t>
      </w:r>
      <w:r w:rsidR="00D15CE2">
        <w:rPr>
          <w:rFonts w:ascii="Arial" w:eastAsia="Arial" w:hAnsi="Arial" w:cs="Arial"/>
          <w:b/>
          <w:sz w:val="20"/>
          <w:szCs w:val="20"/>
        </w:rPr>
        <w:t>-</w:t>
      </w:r>
      <w:r w:rsidRPr="009539CA">
        <w:rPr>
          <w:rFonts w:ascii="Arial" w:eastAsia="Arial" w:hAnsi="Arial" w:cs="Arial"/>
          <w:b/>
          <w:sz w:val="20"/>
          <w:szCs w:val="20"/>
        </w:rPr>
        <w:t xml:space="preserve">chave: </w:t>
      </w:r>
      <w:r w:rsidR="00D15CE2" w:rsidRPr="00D15CE2">
        <w:rPr>
          <w:rFonts w:ascii="Arial" w:eastAsia="Arial" w:hAnsi="Arial" w:cs="Arial"/>
          <w:bCs/>
          <w:sz w:val="20"/>
          <w:szCs w:val="20"/>
        </w:rPr>
        <w:t>Termo 1. Termo 2. Termo 3. Termo 4 até 5 termos</w:t>
      </w:r>
      <w:r w:rsidRPr="00D15CE2">
        <w:rPr>
          <w:rFonts w:ascii="Arial" w:eastAsia="Arial" w:hAnsi="Arial" w:cs="Arial"/>
          <w:bCs/>
          <w:sz w:val="20"/>
          <w:szCs w:val="20"/>
        </w:rPr>
        <w:t>.</w:t>
      </w:r>
    </w:p>
    <w:p w14:paraId="7A28D03D" w14:textId="0AC9A4EE" w:rsidR="009539CA" w:rsidRDefault="009539CA" w:rsidP="009539CA">
      <w:pPr>
        <w:spacing w:before="120" w:after="0" w:line="276" w:lineRule="auto"/>
        <w:ind w:left="1843"/>
        <w:jc w:val="both"/>
        <w:rPr>
          <w:rFonts w:ascii="Arial" w:eastAsia="Arial" w:hAnsi="Arial" w:cs="Arial"/>
          <w:sz w:val="20"/>
          <w:szCs w:val="20"/>
        </w:rPr>
      </w:pPr>
    </w:p>
    <w:p w14:paraId="427D0BE4" w14:textId="4979E4C7" w:rsidR="009539CA" w:rsidRPr="009539CA" w:rsidRDefault="009539CA" w:rsidP="00375255">
      <w:pPr>
        <w:spacing w:after="0" w:line="240" w:lineRule="auto"/>
        <w:ind w:left="1843"/>
        <w:rPr>
          <w:rFonts w:ascii="Arial" w:eastAsia="Arial" w:hAnsi="Arial" w:cs="Arial"/>
          <w:sz w:val="20"/>
          <w:szCs w:val="20"/>
        </w:rPr>
      </w:pPr>
      <w:r w:rsidRPr="00EF5C17">
        <w:rPr>
          <w:rFonts w:ascii="Arial" w:hAnsi="Arial" w:cs="Arial"/>
        </w:rPr>
        <w:t>¹</w:t>
      </w:r>
      <w:r w:rsidR="00EF5C17">
        <w:rPr>
          <w:rFonts w:ascii="Arial" w:hAnsi="Arial" w:cs="Arial"/>
          <w:sz w:val="20"/>
          <w:szCs w:val="20"/>
        </w:rPr>
        <w:t xml:space="preserve"> </w:t>
      </w:r>
      <w:r w:rsidR="00D15CE2">
        <w:rPr>
          <w:rFonts w:ascii="Arial" w:hAnsi="Arial" w:cs="Arial"/>
          <w:sz w:val="20"/>
          <w:szCs w:val="20"/>
        </w:rPr>
        <w:t>Instituição [Não preencher]</w:t>
      </w:r>
      <w:r w:rsidR="00375255">
        <w:rPr>
          <w:rFonts w:ascii="Arial" w:hAnsi="Arial" w:cs="Arial"/>
          <w:sz w:val="20"/>
          <w:szCs w:val="20"/>
        </w:rPr>
        <w:br/>
      </w:r>
      <w:r w:rsidR="00FE3EEA" w:rsidRPr="00267995">
        <w:rPr>
          <w:rFonts w:ascii="Times New Roman" w:hAnsi="Times New Roman"/>
          <w:noProof/>
        </w:rPr>
        <w:drawing>
          <wp:inline distT="0" distB="0" distL="0" distR="0" wp14:anchorId="13B800B6" wp14:editId="3058567C">
            <wp:extent cx="180975" cy="180975"/>
            <wp:effectExtent l="0" t="0" r="9525" b="9525"/>
            <wp:docPr id="9" name="Imagem 9" descr="1BF0235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BF0235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15CE2" w:rsidRPr="00D15CE2">
        <w:rPr>
          <w:rFonts w:ascii="Arial" w:hAnsi="Arial" w:cs="Arial"/>
          <w:sz w:val="20"/>
          <w:szCs w:val="20"/>
        </w:rPr>
        <w:t>Não</w:t>
      </w:r>
      <w:r w:rsidR="00D15CE2">
        <w:rPr>
          <w:rFonts w:ascii="Arial" w:hAnsi="Arial" w:cs="Arial"/>
          <w:sz w:val="20"/>
          <w:szCs w:val="20"/>
        </w:rPr>
        <w:t xml:space="preserve"> preenhcer</w:t>
      </w:r>
      <w:r w:rsidR="008F3E2F">
        <w:rPr>
          <w:rFonts w:ascii="Arial" w:hAnsi="Arial" w:cs="Arial"/>
          <w:sz w:val="20"/>
          <w:szCs w:val="20"/>
        </w:rPr>
        <w:t xml:space="preserve"> </w:t>
      </w:r>
      <w:r w:rsidRPr="009539CA">
        <w:rPr>
          <w:rFonts w:ascii="Arial" w:hAnsi="Arial" w:cs="Arial"/>
          <w:sz w:val="20"/>
          <w:szCs w:val="20"/>
        </w:rPr>
        <w:t xml:space="preserve">  </w:t>
      </w:r>
      <w:r w:rsidR="00EF5C17" w:rsidRPr="009539CA">
        <w:rPr>
          <w:rFonts w:ascii="Arial" w:eastAsia="Arial" w:hAnsi="Arial" w:cs="Arial"/>
          <w:sz w:val="20"/>
          <w:szCs w:val="20"/>
        </w:rPr>
        <w:t>–</w:t>
      </w:r>
      <w:r w:rsidR="00EF5C17">
        <w:rPr>
          <w:rFonts w:ascii="Arial" w:eastAsia="Arial" w:hAnsi="Arial" w:cs="Arial"/>
          <w:sz w:val="20"/>
          <w:szCs w:val="20"/>
        </w:rPr>
        <w:t xml:space="preserve"> </w:t>
      </w:r>
      <w:r w:rsidRPr="009539CA">
        <w:rPr>
          <w:rFonts w:ascii="Arial" w:hAnsi="Arial" w:cs="Arial"/>
          <w:sz w:val="20"/>
          <w:szCs w:val="20"/>
        </w:rPr>
        <w:t xml:space="preserve">E-mail: </w:t>
      </w:r>
      <w:hyperlink r:id="rId11" w:history="1">
        <w:r w:rsidR="00D15CE2" w:rsidRPr="00D15CE2">
          <w:rPr>
            <w:rStyle w:val="Hyperlink"/>
            <w:rFonts w:ascii="Arial" w:eastAsia="Arial" w:hAnsi="Arial" w:cs="Arial"/>
            <w:color w:val="auto"/>
            <w:sz w:val="20"/>
            <w:szCs w:val="20"/>
            <w:u w:val="none"/>
          </w:rPr>
          <w:t>Não</w:t>
        </w:r>
      </w:hyperlink>
      <w:r w:rsidR="00D15CE2" w:rsidRPr="00D15CE2">
        <w:rPr>
          <w:rStyle w:val="Hyperlink"/>
          <w:rFonts w:ascii="Arial" w:eastAsia="Arial" w:hAnsi="Arial" w:cs="Arial"/>
          <w:color w:val="auto"/>
          <w:sz w:val="20"/>
          <w:szCs w:val="20"/>
          <w:u w:val="none"/>
        </w:rPr>
        <w:t xml:space="preserve"> preenhcer</w:t>
      </w:r>
      <w:r w:rsidR="00375255" w:rsidRPr="00D15CE2">
        <w:rPr>
          <w:rFonts w:ascii="Arial" w:eastAsia="Arial" w:hAnsi="Arial" w:cs="Arial"/>
          <w:sz w:val="20"/>
          <w:szCs w:val="20"/>
        </w:rPr>
        <w:t xml:space="preserve"> </w:t>
      </w:r>
      <w:r w:rsidR="00D15CE2">
        <w:rPr>
          <w:rFonts w:ascii="Arial" w:eastAsia="Arial" w:hAnsi="Arial" w:cs="Arial"/>
          <w:sz w:val="20"/>
          <w:szCs w:val="20"/>
        </w:rPr>
        <w:t>Cidade</w:t>
      </w:r>
      <w:r w:rsidR="00375255">
        <w:rPr>
          <w:rFonts w:ascii="Arial" w:eastAsia="Arial" w:hAnsi="Arial" w:cs="Arial"/>
          <w:sz w:val="20"/>
          <w:szCs w:val="20"/>
        </w:rPr>
        <w:t xml:space="preserve"> – </w:t>
      </w:r>
      <w:r w:rsidR="00D15CE2">
        <w:rPr>
          <w:rFonts w:ascii="Arial" w:eastAsia="Arial" w:hAnsi="Arial" w:cs="Arial"/>
          <w:sz w:val="20"/>
          <w:szCs w:val="20"/>
        </w:rPr>
        <w:t xml:space="preserve">Estado </w:t>
      </w:r>
      <w:r w:rsidR="00375255">
        <w:rPr>
          <w:rFonts w:ascii="Arial" w:eastAsia="Arial" w:hAnsi="Arial" w:cs="Arial"/>
          <w:sz w:val="20"/>
          <w:szCs w:val="20"/>
        </w:rPr>
        <w:t xml:space="preserve">/ </w:t>
      </w:r>
      <w:r w:rsidR="00D15CE2">
        <w:rPr>
          <w:rFonts w:ascii="Arial" w:eastAsia="Arial" w:hAnsi="Arial" w:cs="Arial"/>
          <w:sz w:val="20"/>
          <w:szCs w:val="20"/>
        </w:rPr>
        <w:t>País [Não preencher]</w:t>
      </w:r>
      <w:r w:rsidR="00375255">
        <w:rPr>
          <w:rFonts w:ascii="Arial" w:eastAsia="Arial" w:hAnsi="Arial" w:cs="Arial"/>
          <w:sz w:val="20"/>
          <w:szCs w:val="20"/>
        </w:rPr>
        <w:t xml:space="preserve"> </w:t>
      </w:r>
    </w:p>
    <w:p w14:paraId="6F75D16E" w14:textId="0A6BD088" w:rsidR="00375255" w:rsidRDefault="009539CA" w:rsidP="00375255">
      <w:pPr>
        <w:spacing w:after="0" w:line="240" w:lineRule="auto"/>
        <w:ind w:left="1843"/>
        <w:rPr>
          <w:rFonts w:ascii="Arial" w:eastAsia="Arial" w:hAnsi="Arial" w:cs="Arial"/>
          <w:sz w:val="20"/>
          <w:szCs w:val="20"/>
        </w:rPr>
      </w:pPr>
      <w:r w:rsidRPr="00EF5C17">
        <w:rPr>
          <w:rFonts w:ascii="Arial" w:eastAsia="Arial" w:hAnsi="Arial" w:cs="Arial"/>
        </w:rPr>
        <w:t>²</w:t>
      </w:r>
      <w:r w:rsidR="00EF5C17">
        <w:rPr>
          <w:rFonts w:ascii="Arial" w:eastAsia="Arial" w:hAnsi="Arial" w:cs="Arial"/>
          <w:sz w:val="20"/>
          <w:szCs w:val="20"/>
        </w:rPr>
        <w:t xml:space="preserve"> </w:t>
      </w:r>
      <w:r w:rsidR="00D15CE2">
        <w:rPr>
          <w:rFonts w:ascii="Arial" w:eastAsia="Arial" w:hAnsi="Arial" w:cs="Arial"/>
          <w:sz w:val="20"/>
          <w:szCs w:val="20"/>
        </w:rPr>
        <w:t>Instituição [Não preencher]</w:t>
      </w:r>
    </w:p>
    <w:p w14:paraId="0B3ECF8C" w14:textId="2B850BF6" w:rsidR="000B2655" w:rsidRPr="009539CA" w:rsidRDefault="00FE3EEA" w:rsidP="00D15CE2">
      <w:pPr>
        <w:spacing w:after="0" w:line="240" w:lineRule="auto"/>
        <w:ind w:left="1843"/>
        <w:rPr>
          <w:rFonts w:ascii="Arial" w:eastAsia="Arial" w:hAnsi="Arial" w:cs="Arial"/>
          <w:b/>
          <w:sz w:val="24"/>
          <w:szCs w:val="24"/>
          <w:highlight w:val="yellow"/>
        </w:rPr>
      </w:pPr>
      <w:r w:rsidRPr="00267995">
        <w:rPr>
          <w:rFonts w:ascii="Times New Roman" w:hAnsi="Times New Roman"/>
          <w:noProof/>
        </w:rPr>
        <w:drawing>
          <wp:inline distT="0" distB="0" distL="0" distR="0" wp14:anchorId="58EE4F7B" wp14:editId="65B3B161">
            <wp:extent cx="180975" cy="180975"/>
            <wp:effectExtent l="0" t="0" r="9525" b="9525"/>
            <wp:docPr id="10" name="Imagem 10" descr="1BF0235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BF0235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D15CE2" w:rsidRPr="00D15CE2">
        <w:rPr>
          <w:rFonts w:ascii="Arial" w:hAnsi="Arial" w:cs="Arial"/>
          <w:sz w:val="20"/>
          <w:szCs w:val="20"/>
        </w:rPr>
        <w:t xml:space="preserve"> Não</w:t>
      </w:r>
      <w:r w:rsidR="00D15CE2">
        <w:rPr>
          <w:rFonts w:ascii="Arial" w:hAnsi="Arial" w:cs="Arial"/>
          <w:sz w:val="20"/>
          <w:szCs w:val="20"/>
        </w:rPr>
        <w:t xml:space="preserve"> preenhcer </w:t>
      </w:r>
      <w:r w:rsidR="00D15CE2" w:rsidRPr="009539CA">
        <w:rPr>
          <w:rFonts w:ascii="Arial" w:hAnsi="Arial" w:cs="Arial"/>
          <w:sz w:val="20"/>
          <w:szCs w:val="20"/>
        </w:rPr>
        <w:t xml:space="preserve">  </w:t>
      </w:r>
      <w:r w:rsidR="00D15CE2" w:rsidRPr="009539CA">
        <w:rPr>
          <w:rFonts w:ascii="Arial" w:eastAsia="Arial" w:hAnsi="Arial" w:cs="Arial"/>
          <w:sz w:val="20"/>
          <w:szCs w:val="20"/>
        </w:rPr>
        <w:t>–</w:t>
      </w:r>
      <w:r w:rsidR="00D15CE2">
        <w:rPr>
          <w:rFonts w:ascii="Arial" w:eastAsia="Arial" w:hAnsi="Arial" w:cs="Arial"/>
          <w:sz w:val="20"/>
          <w:szCs w:val="20"/>
        </w:rPr>
        <w:t xml:space="preserve"> </w:t>
      </w:r>
      <w:r w:rsidR="00D15CE2" w:rsidRPr="009539CA">
        <w:rPr>
          <w:rFonts w:ascii="Arial" w:hAnsi="Arial" w:cs="Arial"/>
          <w:sz w:val="20"/>
          <w:szCs w:val="20"/>
        </w:rPr>
        <w:t xml:space="preserve">E-mail: </w:t>
      </w:r>
      <w:hyperlink r:id="rId12" w:history="1">
        <w:r w:rsidR="00D15CE2" w:rsidRPr="00D15CE2">
          <w:rPr>
            <w:rStyle w:val="Hyperlink"/>
            <w:rFonts w:ascii="Arial" w:eastAsia="Arial" w:hAnsi="Arial" w:cs="Arial"/>
            <w:color w:val="auto"/>
            <w:sz w:val="20"/>
            <w:szCs w:val="20"/>
            <w:u w:val="none"/>
          </w:rPr>
          <w:t>Não</w:t>
        </w:r>
      </w:hyperlink>
      <w:r w:rsidR="00D15CE2" w:rsidRPr="00D15CE2">
        <w:rPr>
          <w:rStyle w:val="Hyperlink"/>
          <w:rFonts w:ascii="Arial" w:eastAsia="Arial" w:hAnsi="Arial" w:cs="Arial"/>
          <w:color w:val="auto"/>
          <w:sz w:val="20"/>
          <w:szCs w:val="20"/>
          <w:u w:val="none"/>
        </w:rPr>
        <w:t xml:space="preserve"> preenhcer</w:t>
      </w:r>
      <w:r w:rsidR="00D15CE2" w:rsidRPr="00D15CE2">
        <w:rPr>
          <w:rFonts w:ascii="Arial" w:eastAsia="Arial" w:hAnsi="Arial" w:cs="Arial"/>
          <w:sz w:val="20"/>
          <w:szCs w:val="20"/>
        </w:rPr>
        <w:t xml:space="preserve"> </w:t>
      </w:r>
      <w:r w:rsidR="00D15CE2">
        <w:rPr>
          <w:rFonts w:ascii="Arial" w:eastAsia="Arial" w:hAnsi="Arial" w:cs="Arial"/>
          <w:sz w:val="20"/>
          <w:szCs w:val="20"/>
        </w:rPr>
        <w:t xml:space="preserve">Cidade – Estado / País [Não preencher] </w:t>
      </w:r>
      <w:r w:rsidR="002E1AAE" w:rsidRPr="009539CA">
        <w:rPr>
          <w:rFonts w:ascii="Arial" w:eastAsia="Arial" w:hAnsi="Arial" w:cs="Arial"/>
          <w:sz w:val="24"/>
          <w:szCs w:val="24"/>
        </w:rPr>
        <w:t xml:space="preserve"> </w:t>
      </w:r>
      <w:r w:rsidR="002E1AAE" w:rsidRPr="009539CA">
        <w:rPr>
          <w:rFonts w:ascii="Arial" w:eastAsia="Arial" w:hAnsi="Arial" w:cs="Arial"/>
          <w:b/>
          <w:sz w:val="24"/>
          <w:szCs w:val="24"/>
          <w:highlight w:val="yellow"/>
        </w:rPr>
        <w:t xml:space="preserve"> </w:t>
      </w:r>
    </w:p>
    <w:p w14:paraId="765EA6DF" w14:textId="77777777" w:rsidR="00D15CE2" w:rsidRDefault="00D15CE2" w:rsidP="002C7ECA">
      <w:pPr>
        <w:spacing w:after="0" w:line="240" w:lineRule="auto"/>
        <w:ind w:firstLine="1843"/>
        <w:jc w:val="both"/>
        <w:rPr>
          <w:rFonts w:ascii="Arial" w:eastAsia="Arial" w:hAnsi="Arial" w:cs="Arial"/>
          <w:b/>
          <w:sz w:val="20"/>
          <w:szCs w:val="20"/>
          <w:highlight w:val="white"/>
        </w:rPr>
      </w:pPr>
    </w:p>
    <w:p w14:paraId="67A550DF" w14:textId="2D350836" w:rsidR="009539CA" w:rsidRPr="002C7ECA" w:rsidRDefault="002C7ECA" w:rsidP="002C7ECA">
      <w:pPr>
        <w:spacing w:after="0" w:line="240" w:lineRule="auto"/>
        <w:ind w:firstLine="1843"/>
        <w:jc w:val="both"/>
        <w:rPr>
          <w:rFonts w:ascii="Arial" w:eastAsia="Arial" w:hAnsi="Arial" w:cs="Arial"/>
          <w:bCs/>
          <w:sz w:val="20"/>
          <w:szCs w:val="20"/>
          <w:highlight w:val="white"/>
        </w:rPr>
      </w:pPr>
      <w:r>
        <w:rPr>
          <w:rFonts w:ascii="Arial" w:eastAsia="Arial" w:hAnsi="Arial" w:cs="Arial"/>
          <w:b/>
          <w:sz w:val="20"/>
          <w:szCs w:val="20"/>
          <w:highlight w:val="white"/>
        </w:rPr>
        <w:t>Submetido</w:t>
      </w:r>
      <w:r w:rsidRPr="002C7ECA">
        <w:rPr>
          <w:rFonts w:ascii="Arial" w:eastAsia="Arial" w:hAnsi="Arial" w:cs="Arial"/>
          <w:b/>
          <w:sz w:val="20"/>
          <w:szCs w:val="20"/>
          <w:highlight w:val="white"/>
        </w:rPr>
        <w:t xml:space="preserve"> em</w:t>
      </w:r>
      <w:r w:rsidRPr="002C7ECA">
        <w:rPr>
          <w:rFonts w:ascii="Arial" w:eastAsia="Arial" w:hAnsi="Arial" w:cs="Arial"/>
          <w:bCs/>
          <w:sz w:val="20"/>
          <w:szCs w:val="20"/>
          <w:highlight w:val="white"/>
        </w:rPr>
        <w:t>:</w:t>
      </w:r>
      <w:r>
        <w:rPr>
          <w:rFonts w:ascii="Arial" w:eastAsia="Arial" w:hAnsi="Arial" w:cs="Arial"/>
          <w:bCs/>
          <w:sz w:val="20"/>
          <w:szCs w:val="20"/>
          <w:highlight w:val="white"/>
        </w:rPr>
        <w:t xml:space="preserve"> </w:t>
      </w:r>
      <w:r w:rsidR="00D15CE2">
        <w:rPr>
          <w:rFonts w:ascii="Arial" w:eastAsia="Arial" w:hAnsi="Arial" w:cs="Arial"/>
          <w:bCs/>
          <w:sz w:val="20"/>
          <w:szCs w:val="20"/>
          <w:highlight w:val="white"/>
        </w:rPr>
        <w:t>Não preencher</w:t>
      </w:r>
    </w:p>
    <w:p w14:paraId="183B2DDF" w14:textId="673952A0" w:rsidR="002C7ECA" w:rsidRPr="002C7ECA" w:rsidRDefault="002C7ECA" w:rsidP="002C7ECA">
      <w:pPr>
        <w:spacing w:after="0" w:line="240" w:lineRule="auto"/>
        <w:ind w:firstLine="1843"/>
        <w:jc w:val="both"/>
        <w:rPr>
          <w:rFonts w:ascii="Arial" w:eastAsia="Arial" w:hAnsi="Arial" w:cs="Arial"/>
          <w:bCs/>
          <w:sz w:val="20"/>
          <w:szCs w:val="20"/>
          <w:highlight w:val="white"/>
        </w:rPr>
      </w:pPr>
      <w:r w:rsidRPr="002C7ECA">
        <w:rPr>
          <w:rFonts w:ascii="Arial" w:eastAsia="Arial" w:hAnsi="Arial" w:cs="Arial"/>
          <w:b/>
          <w:sz w:val="20"/>
          <w:szCs w:val="20"/>
          <w:highlight w:val="white"/>
        </w:rPr>
        <w:t>Aceito em</w:t>
      </w:r>
      <w:r w:rsidRPr="002C7ECA">
        <w:rPr>
          <w:rFonts w:ascii="Arial" w:eastAsia="Arial" w:hAnsi="Arial" w:cs="Arial"/>
          <w:bCs/>
          <w:sz w:val="20"/>
          <w:szCs w:val="20"/>
          <w:highlight w:val="white"/>
        </w:rPr>
        <w:t>:</w:t>
      </w:r>
      <w:r>
        <w:rPr>
          <w:rFonts w:ascii="Arial" w:eastAsia="Arial" w:hAnsi="Arial" w:cs="Arial"/>
          <w:bCs/>
          <w:sz w:val="20"/>
          <w:szCs w:val="20"/>
          <w:highlight w:val="white"/>
        </w:rPr>
        <w:t xml:space="preserve"> </w:t>
      </w:r>
      <w:r w:rsidR="00D15CE2">
        <w:rPr>
          <w:rFonts w:ascii="Arial" w:eastAsia="Arial" w:hAnsi="Arial" w:cs="Arial"/>
          <w:bCs/>
          <w:sz w:val="20"/>
          <w:szCs w:val="20"/>
          <w:highlight w:val="white"/>
        </w:rPr>
        <w:t>Não preencher</w:t>
      </w:r>
    </w:p>
    <w:p w14:paraId="3841D709" w14:textId="7D32FE96" w:rsidR="002C7ECA" w:rsidRPr="002C7ECA" w:rsidRDefault="002C7ECA" w:rsidP="002C7ECA">
      <w:pPr>
        <w:spacing w:after="0" w:line="240" w:lineRule="auto"/>
        <w:ind w:firstLine="1843"/>
        <w:jc w:val="both"/>
        <w:rPr>
          <w:rFonts w:ascii="Arial" w:eastAsia="Arial" w:hAnsi="Arial" w:cs="Arial"/>
          <w:bCs/>
          <w:sz w:val="20"/>
          <w:szCs w:val="20"/>
          <w:highlight w:val="white"/>
        </w:rPr>
      </w:pPr>
      <w:r w:rsidRPr="002C7ECA">
        <w:rPr>
          <w:rFonts w:ascii="Arial" w:eastAsia="Arial" w:hAnsi="Arial" w:cs="Arial"/>
          <w:b/>
          <w:sz w:val="20"/>
          <w:szCs w:val="20"/>
          <w:highlight w:val="white"/>
        </w:rPr>
        <w:t>Publicado em</w:t>
      </w:r>
      <w:r w:rsidRPr="002C7ECA">
        <w:rPr>
          <w:rFonts w:ascii="Arial" w:eastAsia="Arial" w:hAnsi="Arial" w:cs="Arial"/>
          <w:bCs/>
          <w:sz w:val="20"/>
          <w:szCs w:val="20"/>
          <w:highlight w:val="white"/>
        </w:rPr>
        <w:t>:</w:t>
      </w:r>
      <w:r>
        <w:rPr>
          <w:rFonts w:ascii="Arial" w:eastAsia="Arial" w:hAnsi="Arial" w:cs="Arial"/>
          <w:bCs/>
          <w:sz w:val="20"/>
          <w:szCs w:val="20"/>
          <w:highlight w:val="white"/>
        </w:rPr>
        <w:t xml:space="preserve"> </w:t>
      </w:r>
      <w:r w:rsidR="00D15CE2">
        <w:rPr>
          <w:rFonts w:ascii="Arial" w:eastAsia="Arial" w:hAnsi="Arial" w:cs="Arial"/>
          <w:bCs/>
          <w:sz w:val="20"/>
          <w:szCs w:val="20"/>
          <w:highlight w:val="white"/>
        </w:rPr>
        <w:t>Não preencher</w:t>
      </w:r>
    </w:p>
    <w:p w14:paraId="7D9F7E0C" w14:textId="7E2A7B35" w:rsidR="002C7ECA" w:rsidRDefault="002C7ECA">
      <w:pPr>
        <w:rPr>
          <w:rFonts w:ascii="Arial" w:eastAsia="Arial" w:hAnsi="Arial" w:cs="Arial"/>
          <w:b/>
          <w:color w:val="0070C0"/>
          <w:sz w:val="32"/>
          <w:szCs w:val="32"/>
        </w:rPr>
      </w:pPr>
    </w:p>
    <w:p w14:paraId="1F3AE3EB" w14:textId="5252C67D" w:rsidR="002C7ECA" w:rsidRDefault="00FE10C6">
      <w:pPr>
        <w:rPr>
          <w:rFonts w:ascii="Arial" w:eastAsia="Arial" w:hAnsi="Arial" w:cs="Arial"/>
          <w:b/>
          <w:color w:val="0070C0"/>
          <w:sz w:val="32"/>
          <w:szCs w:val="32"/>
        </w:rPr>
      </w:pPr>
      <w:r>
        <w:rPr>
          <w:rFonts w:ascii="Arial" w:eastAsia="Arial" w:hAnsi="Arial" w:cs="Arial"/>
          <w:b/>
          <w:noProof/>
          <w:color w:val="0070C0"/>
          <w:sz w:val="32"/>
          <w:szCs w:val="32"/>
        </w:rPr>
        <w:drawing>
          <wp:anchor distT="0" distB="0" distL="114300" distR="114300" simplePos="0" relativeHeight="251661312" behindDoc="1" locked="0" layoutInCell="1" allowOverlap="1" wp14:anchorId="111A07FC" wp14:editId="31B3CC51">
            <wp:simplePos x="0" y="0"/>
            <wp:positionH relativeFrom="column">
              <wp:posOffset>4320540</wp:posOffset>
            </wp:positionH>
            <wp:positionV relativeFrom="paragraph">
              <wp:posOffset>6985</wp:posOffset>
            </wp:positionV>
            <wp:extent cx="1323975" cy="1323975"/>
            <wp:effectExtent l="0" t="0" r="9525" b="9525"/>
            <wp:wrapTight wrapText="bothSides">
              <wp:wrapPolygon edited="0">
                <wp:start x="0" y="0"/>
                <wp:lineTo x="0" y="21445"/>
                <wp:lineTo x="21445" y="21445"/>
                <wp:lineTo x="21445" y="0"/>
                <wp:lineTo x="0"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Code.png"/>
                    <pic:cNvPicPr/>
                  </pic:nvPicPr>
                  <pic:blipFill>
                    <a:blip r:embed="rId13">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anchor>
        </w:drawing>
      </w:r>
      <w:r w:rsidR="00B145A7" w:rsidRPr="00421EDC">
        <w:rPr>
          <w:noProof/>
        </w:rPr>
        <w:drawing>
          <wp:anchor distT="0" distB="0" distL="114300" distR="114300" simplePos="0" relativeHeight="251660288" behindDoc="0" locked="0" layoutInCell="1" allowOverlap="1" wp14:anchorId="01285A07" wp14:editId="044B9905">
            <wp:simplePos x="0" y="0"/>
            <wp:positionH relativeFrom="column">
              <wp:posOffset>262890</wp:posOffset>
            </wp:positionH>
            <wp:positionV relativeFrom="paragraph">
              <wp:posOffset>755650</wp:posOffset>
            </wp:positionV>
            <wp:extent cx="800100" cy="320040"/>
            <wp:effectExtent l="0" t="0" r="0" b="3810"/>
            <wp:wrapNone/>
            <wp:docPr id="4" name="Imagem 4"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710" cy="3202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7ECA">
        <w:rPr>
          <w:rFonts w:ascii="Arial" w:eastAsia="Arial" w:hAnsi="Arial" w:cs="Arial"/>
          <w:b/>
          <w:color w:val="0070C0"/>
          <w:sz w:val="32"/>
          <w:szCs w:val="32"/>
        </w:rPr>
        <w:br w:type="page"/>
      </w:r>
    </w:p>
    <w:p w14:paraId="3EE31EEC" w14:textId="760D8B03" w:rsidR="00375255" w:rsidRPr="00375255" w:rsidRDefault="00D15CE2" w:rsidP="00375255">
      <w:pPr>
        <w:spacing w:after="0" w:line="240" w:lineRule="auto"/>
        <w:jc w:val="center"/>
        <w:rPr>
          <w:rFonts w:ascii="Arial" w:eastAsia="Arial" w:hAnsi="Arial" w:cs="Arial"/>
          <w:b/>
          <w:color w:val="0070C0"/>
          <w:sz w:val="32"/>
          <w:szCs w:val="32"/>
        </w:rPr>
      </w:pPr>
      <w:r>
        <w:rPr>
          <w:rFonts w:ascii="Arial" w:eastAsia="Arial" w:hAnsi="Arial" w:cs="Arial"/>
          <w:b/>
          <w:color w:val="0070C0"/>
          <w:sz w:val="32"/>
          <w:szCs w:val="32"/>
        </w:rPr>
        <w:lastRenderedPageBreak/>
        <w:t>Titulo em inglês</w:t>
      </w:r>
    </w:p>
    <w:p w14:paraId="1A563A73" w14:textId="21D7C7A9" w:rsidR="00375255" w:rsidRPr="00375255" w:rsidRDefault="00D15CE2" w:rsidP="00375255">
      <w:pPr>
        <w:spacing w:after="0" w:line="240" w:lineRule="auto"/>
        <w:jc w:val="center"/>
        <w:rPr>
          <w:rFonts w:ascii="Arial" w:eastAsia="Arial" w:hAnsi="Arial" w:cs="Arial"/>
          <w:b/>
          <w:color w:val="0070C0"/>
          <w:sz w:val="24"/>
          <w:szCs w:val="24"/>
          <w:highlight w:val="white"/>
        </w:rPr>
      </w:pPr>
      <w:r>
        <w:rPr>
          <w:rFonts w:ascii="Arial" w:eastAsia="Arial" w:hAnsi="Arial" w:cs="Arial"/>
          <w:b/>
          <w:color w:val="0070C0"/>
          <w:sz w:val="24"/>
          <w:szCs w:val="24"/>
        </w:rPr>
        <w:t>subtítulo em inglês se houver</w:t>
      </w:r>
    </w:p>
    <w:p w14:paraId="77665B57" w14:textId="77777777" w:rsidR="00375255" w:rsidRDefault="00375255" w:rsidP="00EF5C17">
      <w:pPr>
        <w:spacing w:after="0" w:line="240" w:lineRule="auto"/>
        <w:jc w:val="both"/>
        <w:rPr>
          <w:rFonts w:ascii="Arial" w:eastAsia="Arial" w:hAnsi="Arial" w:cs="Arial"/>
          <w:b/>
          <w:sz w:val="20"/>
          <w:szCs w:val="20"/>
          <w:highlight w:val="white"/>
        </w:rPr>
      </w:pPr>
    </w:p>
    <w:p w14:paraId="03ACEE9A" w14:textId="3838D594" w:rsidR="000B2655" w:rsidRPr="00EF5C17" w:rsidRDefault="002E1AAE" w:rsidP="00D15CE2">
      <w:pPr>
        <w:spacing w:after="0" w:line="240" w:lineRule="auto"/>
        <w:ind w:left="1276"/>
        <w:jc w:val="both"/>
        <w:rPr>
          <w:rFonts w:ascii="Arial" w:eastAsia="Arial" w:hAnsi="Arial" w:cs="Arial"/>
          <w:b/>
          <w:sz w:val="20"/>
          <w:szCs w:val="20"/>
          <w:highlight w:val="white"/>
        </w:rPr>
      </w:pPr>
      <w:r w:rsidRPr="00EF5C17">
        <w:rPr>
          <w:rFonts w:ascii="Arial" w:eastAsia="Arial" w:hAnsi="Arial" w:cs="Arial"/>
          <w:b/>
          <w:sz w:val="20"/>
          <w:szCs w:val="20"/>
          <w:highlight w:val="white"/>
        </w:rPr>
        <w:t>Abstract</w:t>
      </w:r>
    </w:p>
    <w:p w14:paraId="0650F359" w14:textId="1898EE8D" w:rsidR="00D15CE2" w:rsidRPr="009539CA" w:rsidRDefault="00D15CE2" w:rsidP="00D15CE2">
      <w:pPr>
        <w:spacing w:after="0" w:line="240" w:lineRule="auto"/>
        <w:ind w:left="1276"/>
        <w:jc w:val="both"/>
        <w:rPr>
          <w:rFonts w:ascii="Arial" w:eastAsia="Arial" w:hAnsi="Arial" w:cs="Arial"/>
          <w:sz w:val="20"/>
          <w:szCs w:val="20"/>
        </w:rPr>
      </w:pPr>
      <w:r>
        <w:rPr>
          <w:rFonts w:ascii="Arial" w:eastAsia="Arial" w:hAnsi="Arial" w:cs="Arial"/>
          <w:sz w:val="20"/>
          <w:szCs w:val="20"/>
        </w:rPr>
        <w:t>Abstrac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Até 250 palavras.</w:t>
      </w:r>
    </w:p>
    <w:p w14:paraId="080347BE" w14:textId="77777777" w:rsidR="00D15CE2" w:rsidRDefault="00D15CE2" w:rsidP="00D15CE2">
      <w:pPr>
        <w:spacing w:after="0" w:line="240" w:lineRule="auto"/>
        <w:ind w:left="1276"/>
        <w:jc w:val="both"/>
        <w:rPr>
          <w:rFonts w:ascii="Arial" w:eastAsia="Arial" w:hAnsi="Arial" w:cs="Arial"/>
          <w:b/>
          <w:sz w:val="20"/>
          <w:szCs w:val="20"/>
          <w:highlight w:val="white"/>
        </w:rPr>
      </w:pPr>
    </w:p>
    <w:p w14:paraId="2A16C839" w14:textId="285255E5" w:rsidR="000B2655" w:rsidRPr="00EF5C17" w:rsidRDefault="002E1AAE" w:rsidP="00D15CE2">
      <w:pPr>
        <w:spacing w:after="0" w:line="240" w:lineRule="auto"/>
        <w:ind w:left="1276"/>
        <w:jc w:val="both"/>
        <w:rPr>
          <w:rFonts w:ascii="Arial" w:eastAsia="Arial" w:hAnsi="Arial" w:cs="Arial"/>
          <w:sz w:val="20"/>
          <w:szCs w:val="20"/>
        </w:rPr>
      </w:pPr>
      <w:r w:rsidRPr="00EF5C17">
        <w:rPr>
          <w:rFonts w:ascii="Arial" w:eastAsia="Arial" w:hAnsi="Arial" w:cs="Arial"/>
          <w:b/>
          <w:sz w:val="20"/>
          <w:szCs w:val="20"/>
          <w:highlight w:val="white"/>
        </w:rPr>
        <w:t>Keywords:</w:t>
      </w:r>
      <w:r w:rsidR="00EF5C17">
        <w:rPr>
          <w:rFonts w:ascii="Arial" w:eastAsia="Arial" w:hAnsi="Arial" w:cs="Arial"/>
          <w:b/>
          <w:sz w:val="20"/>
          <w:szCs w:val="20"/>
        </w:rPr>
        <w:t xml:space="preserve"> </w:t>
      </w:r>
      <w:r w:rsidR="00D15CE2" w:rsidRPr="00D15CE2">
        <w:rPr>
          <w:rFonts w:ascii="Arial" w:eastAsia="Arial" w:hAnsi="Arial" w:cs="Arial"/>
          <w:bCs/>
          <w:sz w:val="20"/>
          <w:szCs w:val="20"/>
        </w:rPr>
        <w:t>Termo 1. Termo 2. Termo 3. Termo 4 até 5 termos</w:t>
      </w:r>
      <w:r w:rsidRPr="00EF5C17">
        <w:rPr>
          <w:rFonts w:ascii="Arial" w:eastAsia="Arial" w:hAnsi="Arial" w:cs="Arial"/>
          <w:sz w:val="20"/>
          <w:szCs w:val="20"/>
        </w:rPr>
        <w:t xml:space="preserve">. </w:t>
      </w:r>
    </w:p>
    <w:p w14:paraId="470BFC10" w14:textId="77777777" w:rsidR="000B2655" w:rsidRDefault="002E1AAE">
      <w:pPr>
        <w:spacing w:before="120" w:after="0" w:line="276" w:lineRule="auto"/>
        <w:jc w:val="both"/>
        <w:rPr>
          <w:rFonts w:ascii="Arial" w:eastAsia="Arial" w:hAnsi="Arial" w:cs="Arial"/>
          <w:sz w:val="24"/>
          <w:szCs w:val="24"/>
        </w:rPr>
      </w:pPr>
      <w:r>
        <w:rPr>
          <w:rFonts w:ascii="Arial" w:eastAsia="Arial" w:hAnsi="Arial" w:cs="Arial"/>
          <w:sz w:val="24"/>
          <w:szCs w:val="24"/>
        </w:rPr>
        <w:t xml:space="preserve"> </w:t>
      </w:r>
    </w:p>
    <w:p w14:paraId="17389E98" w14:textId="77777777" w:rsidR="00EF5C17" w:rsidRDefault="00EF5C17">
      <w:pPr>
        <w:spacing w:before="120" w:after="0" w:line="276" w:lineRule="auto"/>
        <w:jc w:val="both"/>
        <w:rPr>
          <w:rFonts w:ascii="Arial" w:eastAsia="Arial" w:hAnsi="Arial" w:cs="Arial"/>
          <w:b/>
          <w:sz w:val="24"/>
          <w:szCs w:val="24"/>
          <w:highlight w:val="white"/>
        </w:rPr>
      </w:pPr>
    </w:p>
    <w:p w14:paraId="31D1DBFD" w14:textId="73CCE9F7" w:rsidR="000B2655" w:rsidRDefault="002E1AAE">
      <w:pPr>
        <w:spacing w:before="120" w:after="0" w:line="276" w:lineRule="auto"/>
        <w:jc w:val="both"/>
        <w:rPr>
          <w:rFonts w:ascii="Arial" w:eastAsia="Arial" w:hAnsi="Arial" w:cs="Arial"/>
          <w:b/>
          <w:sz w:val="24"/>
          <w:szCs w:val="24"/>
        </w:rPr>
      </w:pPr>
      <w:r>
        <w:rPr>
          <w:rFonts w:ascii="Arial" w:eastAsia="Arial" w:hAnsi="Arial" w:cs="Arial"/>
          <w:b/>
          <w:sz w:val="24"/>
          <w:szCs w:val="24"/>
          <w:highlight w:val="white"/>
        </w:rPr>
        <w:t>1</w:t>
      </w:r>
      <w:r>
        <w:rPr>
          <w:rFonts w:ascii="Arial" w:eastAsia="Arial" w:hAnsi="Arial" w:cs="Arial"/>
          <w:b/>
          <w:sz w:val="24"/>
          <w:szCs w:val="24"/>
        </w:rPr>
        <w:t xml:space="preserve"> Introdução</w:t>
      </w:r>
    </w:p>
    <w:p w14:paraId="7ED2B093" w14:textId="77777777" w:rsidR="00EF5C17" w:rsidRDefault="00EF5C17">
      <w:pPr>
        <w:spacing w:before="120" w:after="0" w:line="276" w:lineRule="auto"/>
        <w:jc w:val="both"/>
        <w:rPr>
          <w:rFonts w:ascii="Arial" w:eastAsia="Arial" w:hAnsi="Arial" w:cs="Arial"/>
          <w:sz w:val="24"/>
          <w:szCs w:val="24"/>
        </w:rPr>
      </w:pPr>
    </w:p>
    <w:p w14:paraId="5AF13B25" w14:textId="02BE81A4" w:rsidR="000B2655" w:rsidRDefault="00D15CE2" w:rsidP="00EF5C17">
      <w:pPr>
        <w:spacing w:before="120" w:after="0" w:line="276" w:lineRule="auto"/>
        <w:ind w:firstLine="720"/>
        <w:jc w:val="both"/>
        <w:rPr>
          <w:rFonts w:ascii="Arial" w:eastAsia="Arial" w:hAnsi="Arial" w:cs="Arial"/>
          <w:sz w:val="24"/>
          <w:szCs w:val="24"/>
        </w:rPr>
      </w:pPr>
      <w:r w:rsidRPr="00D15CE2">
        <w:rPr>
          <w:rFonts w:ascii="Arial" w:eastAsia="Arial" w:hAnsi="Arial" w:cs="Arial"/>
          <w:sz w:val="24"/>
          <w:szCs w:val="24"/>
          <w:highlight w:val="yellow"/>
        </w:rPr>
        <w:t>Aqui digitar o texto em espaçamento 1,15 cm.  Fonte Arial.  Tamanho 12.</w:t>
      </w:r>
      <w:r w:rsidR="00CC6B97">
        <w:rPr>
          <w:rFonts w:ascii="Arial" w:eastAsia="Arial" w:hAnsi="Arial" w:cs="Arial"/>
          <w:sz w:val="24"/>
          <w:szCs w:val="24"/>
        </w:rPr>
        <w:t xml:space="preserve"> </w:t>
      </w:r>
      <w:r>
        <w:rPr>
          <w:rFonts w:ascii="Arial" w:eastAsia="Arial" w:hAnsi="Arial" w:cs="Arial"/>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2E1AAE">
        <w:rPr>
          <w:rFonts w:ascii="Arial" w:eastAsia="Arial" w:hAnsi="Arial" w:cs="Arial"/>
          <w:sz w:val="24"/>
          <w:szCs w:val="24"/>
        </w:rPr>
        <w:t>.</w:t>
      </w:r>
    </w:p>
    <w:p w14:paraId="6DEC05C1" w14:textId="7B122912" w:rsidR="000B2655" w:rsidRDefault="00D15CE2" w:rsidP="00D15CE2">
      <w:pPr>
        <w:spacing w:before="120" w:after="0" w:line="276" w:lineRule="auto"/>
        <w:ind w:firstLine="720"/>
        <w:jc w:val="both"/>
        <w:rPr>
          <w:rFonts w:ascii="Arial" w:eastAsia="Arial" w:hAnsi="Arial" w:cs="Arial"/>
          <w:sz w:val="24"/>
          <w:szCs w:val="24"/>
        </w:rPr>
      </w:pPr>
      <w:r>
        <w:rPr>
          <w:rFonts w:ascii="Arial" w:eastAsia="Arial" w:hAnsi="Arial" w:cs="Arial"/>
          <w:sz w:val="24"/>
          <w:szCs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14:paraId="0A8FC74F" w14:textId="0F80966A" w:rsidR="00D15CE2" w:rsidRDefault="00D15CE2" w:rsidP="00EF5C17">
      <w:pPr>
        <w:spacing w:before="120" w:after="0" w:line="276" w:lineRule="auto"/>
        <w:ind w:firstLine="720"/>
        <w:jc w:val="both"/>
        <w:rPr>
          <w:rFonts w:ascii="Arial" w:eastAsia="Arial" w:hAnsi="Arial" w:cs="Arial"/>
          <w:sz w:val="24"/>
          <w:szCs w:val="24"/>
        </w:rPr>
      </w:pPr>
      <w:r>
        <w:rPr>
          <w:rFonts w:ascii="Arial" w:eastAsia="Arial" w:hAnsi="Arial" w:cs="Arial"/>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2E00DB">
        <w:rPr>
          <w:rFonts w:ascii="Arial" w:eastAsia="Arial" w:hAnsi="Arial" w:cs="Arial"/>
          <w:sz w:val="24"/>
          <w:szCs w:val="24"/>
        </w:rPr>
        <w:t>.</w:t>
      </w:r>
      <w:r>
        <w:rPr>
          <w:rFonts w:ascii="Arial" w:eastAsia="Arial" w:hAnsi="Arial" w:cs="Arial"/>
          <w:sz w:val="24"/>
          <w:szCs w:val="24"/>
        </w:rPr>
        <w:t xml:space="preserve">  </w:t>
      </w:r>
    </w:p>
    <w:p w14:paraId="7CB5F917" w14:textId="20FCDA32" w:rsidR="000B2655" w:rsidRDefault="002E1AAE" w:rsidP="00EF5C17">
      <w:pPr>
        <w:spacing w:before="120" w:after="0" w:line="276" w:lineRule="auto"/>
        <w:ind w:firstLine="720"/>
        <w:jc w:val="both"/>
        <w:rPr>
          <w:rFonts w:ascii="Arial" w:eastAsia="Arial" w:hAnsi="Arial" w:cs="Arial"/>
          <w:sz w:val="24"/>
          <w:szCs w:val="24"/>
        </w:rPr>
      </w:pPr>
      <w:r>
        <w:rPr>
          <w:rFonts w:ascii="Arial" w:eastAsia="Arial" w:hAnsi="Arial" w:cs="Arial"/>
          <w:sz w:val="24"/>
          <w:szCs w:val="24"/>
        </w:rPr>
        <w:lastRenderedPageBreak/>
        <w:t>A National Science Board, em 2005, define os dados de pesquisa como</w:t>
      </w:r>
      <w:r w:rsidR="002E00DB">
        <w:rPr>
          <w:rFonts w:ascii="Arial" w:eastAsia="Arial" w:hAnsi="Arial" w:cs="Arial"/>
          <w:sz w:val="24"/>
          <w:szCs w:val="24"/>
        </w:rPr>
        <w:t xml:space="preserve"> um</w:t>
      </w:r>
      <w:r>
        <w:rPr>
          <w:rFonts w:ascii="Arial" w:eastAsia="Arial" w:hAnsi="Arial" w:cs="Arial"/>
          <w:sz w:val="24"/>
          <w:szCs w:val="24"/>
        </w:rPr>
        <w:t>: “...</w:t>
      </w:r>
      <w:r w:rsidR="002E00DB" w:rsidRPr="002E00DB">
        <w:rPr>
          <w:rFonts w:ascii="Arial" w:eastAsia="Arial" w:hAnsi="Arial" w:cs="Arial"/>
          <w:sz w:val="24"/>
          <w:szCs w:val="24"/>
          <w:highlight w:val="yellow"/>
        </w:rPr>
        <w:t>até 3 linhas colocar a citação no texto com aspas. texto texto texto texto texto  texto texto texto texto texto  texto texto texto texto texto  texto texto texto texto texto  texto texto texto texto texto</w:t>
      </w:r>
      <w:r w:rsidRPr="002E00DB">
        <w:rPr>
          <w:rFonts w:ascii="Arial" w:eastAsia="Arial" w:hAnsi="Arial" w:cs="Arial"/>
          <w:sz w:val="24"/>
          <w:szCs w:val="24"/>
          <w:highlight w:val="yellow"/>
        </w:rPr>
        <w:t>, etc</w:t>
      </w:r>
      <w:r>
        <w:rPr>
          <w:rFonts w:ascii="Arial" w:eastAsia="Arial" w:hAnsi="Arial" w:cs="Arial"/>
          <w:sz w:val="24"/>
          <w:szCs w:val="24"/>
        </w:rPr>
        <w:t>”.</w:t>
      </w:r>
    </w:p>
    <w:p w14:paraId="6C21E1C9" w14:textId="13DF6C72" w:rsidR="000B2655" w:rsidRDefault="002E00DB" w:rsidP="00EF5C17">
      <w:pPr>
        <w:spacing w:before="120" w:after="0" w:line="276" w:lineRule="auto"/>
        <w:ind w:firstLine="720"/>
        <w:jc w:val="both"/>
        <w:rPr>
          <w:rFonts w:ascii="Arial" w:eastAsia="Arial" w:hAnsi="Arial" w:cs="Arial"/>
          <w:sz w:val="24"/>
          <w:szCs w:val="24"/>
        </w:rPr>
      </w:pPr>
      <w:r>
        <w:rPr>
          <w:rFonts w:ascii="Arial" w:eastAsia="Arial" w:hAnsi="Arial" w:cs="Arial"/>
          <w:sz w:val="24"/>
          <w:szCs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002E1AAE">
        <w:rPr>
          <w:rFonts w:ascii="Arial" w:eastAsia="Arial" w:hAnsi="Arial" w:cs="Arial"/>
          <w:sz w:val="24"/>
          <w:szCs w:val="24"/>
        </w:rPr>
        <w:t>.</w:t>
      </w:r>
    </w:p>
    <w:p w14:paraId="4910A16D" w14:textId="7D500ACE" w:rsidR="000B2655" w:rsidRDefault="000B2655">
      <w:pPr>
        <w:spacing w:before="120" w:after="0" w:line="276" w:lineRule="auto"/>
        <w:jc w:val="both"/>
        <w:rPr>
          <w:rFonts w:ascii="Arial" w:eastAsia="Arial" w:hAnsi="Arial" w:cs="Arial"/>
          <w:sz w:val="24"/>
          <w:szCs w:val="24"/>
        </w:rPr>
      </w:pPr>
    </w:p>
    <w:p w14:paraId="68EC2617" w14:textId="2FA7EEF3" w:rsidR="002E00DB" w:rsidRDefault="002E00DB">
      <w:pPr>
        <w:spacing w:before="120" w:after="0" w:line="276" w:lineRule="auto"/>
        <w:jc w:val="both"/>
        <w:rPr>
          <w:rFonts w:ascii="Arial" w:eastAsia="Arial" w:hAnsi="Arial" w:cs="Arial"/>
          <w:b/>
          <w:sz w:val="24"/>
          <w:szCs w:val="24"/>
          <w:highlight w:val="white"/>
        </w:rPr>
      </w:pPr>
      <w:r>
        <w:rPr>
          <w:rFonts w:ascii="Arial" w:eastAsia="Arial" w:hAnsi="Arial" w:cs="Arial"/>
          <w:b/>
          <w:sz w:val="24"/>
          <w:szCs w:val="24"/>
          <w:highlight w:val="white"/>
        </w:rPr>
        <w:t>3 Revisão da literatura</w:t>
      </w:r>
    </w:p>
    <w:p w14:paraId="4C0E10CF" w14:textId="77777777" w:rsidR="002E00DB" w:rsidRPr="002E00DB" w:rsidRDefault="002E00DB" w:rsidP="002E00DB">
      <w:pPr>
        <w:spacing w:before="120" w:after="0" w:line="276" w:lineRule="auto"/>
        <w:ind w:firstLine="720"/>
        <w:jc w:val="both"/>
        <w:rPr>
          <w:rFonts w:ascii="Arial" w:eastAsia="Arial" w:hAnsi="Arial" w:cs="Arial"/>
          <w:sz w:val="8"/>
          <w:szCs w:val="8"/>
        </w:rPr>
      </w:pPr>
    </w:p>
    <w:p w14:paraId="666297F4" w14:textId="5D1D673A" w:rsidR="002E00DB" w:rsidRDefault="002E00DB" w:rsidP="002E00DB">
      <w:pPr>
        <w:spacing w:before="120" w:after="0" w:line="276" w:lineRule="auto"/>
        <w:ind w:firstLine="720"/>
        <w:jc w:val="both"/>
        <w:rPr>
          <w:rFonts w:ascii="Arial" w:eastAsia="Arial" w:hAnsi="Arial" w:cs="Arial"/>
          <w:sz w:val="24"/>
          <w:szCs w:val="24"/>
        </w:rPr>
      </w:pPr>
      <w:r>
        <w:rPr>
          <w:rFonts w:ascii="Arial" w:eastAsia="Arial" w:hAnsi="Arial" w:cs="Arial"/>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.(DIGITAL, 2019)</w:t>
      </w:r>
    </w:p>
    <w:p w14:paraId="290CAD56" w14:textId="77777777" w:rsidR="002E00DB" w:rsidRDefault="002E00DB">
      <w:pPr>
        <w:spacing w:before="120" w:after="0" w:line="276" w:lineRule="auto"/>
        <w:jc w:val="both"/>
        <w:rPr>
          <w:rFonts w:ascii="Arial" w:eastAsia="Arial" w:hAnsi="Arial" w:cs="Arial"/>
          <w:b/>
          <w:sz w:val="24"/>
          <w:szCs w:val="24"/>
          <w:highlight w:val="white"/>
        </w:rPr>
      </w:pPr>
    </w:p>
    <w:p w14:paraId="1E0DB6B4" w14:textId="7B3B2AA1" w:rsidR="000B2655" w:rsidRDefault="002E00DB">
      <w:pPr>
        <w:spacing w:before="120" w:after="0" w:line="276" w:lineRule="auto"/>
        <w:jc w:val="both"/>
        <w:rPr>
          <w:rFonts w:ascii="Arial" w:eastAsia="Arial" w:hAnsi="Arial" w:cs="Arial"/>
          <w:b/>
          <w:sz w:val="24"/>
          <w:szCs w:val="24"/>
          <w:highlight w:val="white"/>
        </w:rPr>
      </w:pPr>
      <w:r>
        <w:rPr>
          <w:rFonts w:ascii="Arial" w:eastAsia="Arial" w:hAnsi="Arial" w:cs="Arial"/>
          <w:b/>
          <w:sz w:val="24"/>
          <w:szCs w:val="24"/>
          <w:highlight w:val="white"/>
        </w:rPr>
        <w:t>4</w:t>
      </w:r>
      <w:r w:rsidR="002E1AAE">
        <w:rPr>
          <w:rFonts w:ascii="Arial" w:eastAsia="Arial" w:hAnsi="Arial" w:cs="Arial"/>
          <w:b/>
          <w:sz w:val="24"/>
          <w:szCs w:val="24"/>
          <w:highlight w:val="white"/>
        </w:rPr>
        <w:t xml:space="preserve"> </w:t>
      </w:r>
      <w:r>
        <w:rPr>
          <w:rFonts w:ascii="Arial" w:eastAsia="Arial" w:hAnsi="Arial" w:cs="Arial"/>
          <w:b/>
          <w:sz w:val="24"/>
          <w:szCs w:val="24"/>
          <w:highlight w:val="white"/>
        </w:rPr>
        <w:t>Materiais e métodos</w:t>
      </w:r>
    </w:p>
    <w:p w14:paraId="29686E7D" w14:textId="77777777" w:rsidR="00EF5C17" w:rsidRPr="002E00DB" w:rsidRDefault="00EF5C17">
      <w:pPr>
        <w:spacing w:before="120" w:after="0" w:line="276" w:lineRule="auto"/>
        <w:jc w:val="both"/>
        <w:rPr>
          <w:rFonts w:ascii="Arial" w:eastAsia="Arial" w:hAnsi="Arial" w:cs="Arial"/>
          <w:b/>
          <w:sz w:val="16"/>
          <w:szCs w:val="16"/>
          <w:highlight w:val="white"/>
        </w:rPr>
      </w:pPr>
    </w:p>
    <w:p w14:paraId="7BF267AF" w14:textId="1BF94291" w:rsidR="000B2655" w:rsidRDefault="002E00DB" w:rsidP="00EF5C17">
      <w:pPr>
        <w:spacing w:before="120" w:after="0" w:line="276" w:lineRule="auto"/>
        <w:ind w:firstLine="720"/>
        <w:jc w:val="both"/>
        <w:rPr>
          <w:rFonts w:ascii="Arial" w:eastAsia="Arial" w:hAnsi="Arial" w:cs="Arial"/>
          <w:sz w:val="24"/>
          <w:szCs w:val="24"/>
        </w:rPr>
      </w:pPr>
      <w:r>
        <w:rPr>
          <w:rFonts w:ascii="Arial" w:eastAsia="Arial" w:hAnsi="Arial" w:cs="Arial"/>
          <w:sz w:val="24"/>
          <w:szCs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Pr>
          <w:rFonts w:ascii="Arial" w:eastAsia="Arial" w:hAnsi="Arial" w:cs="Arial"/>
          <w:sz w:val="24"/>
          <w:szCs w:val="24"/>
        </w:rP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002E1AAE">
        <w:rPr>
          <w:rFonts w:ascii="Arial" w:eastAsia="Arial" w:hAnsi="Arial" w:cs="Arial"/>
          <w:sz w:val="24"/>
          <w:szCs w:val="24"/>
        </w:rPr>
        <w:t>(DIGITAL, 2019)</w:t>
      </w:r>
    </w:p>
    <w:p w14:paraId="1D80A6E0" w14:textId="313BB1AB" w:rsidR="000B2655" w:rsidRDefault="002E00DB" w:rsidP="00EF5C17">
      <w:pPr>
        <w:spacing w:before="120" w:after="0" w:line="276" w:lineRule="auto"/>
        <w:ind w:firstLine="720"/>
        <w:jc w:val="both"/>
        <w:rPr>
          <w:rFonts w:ascii="Arial" w:eastAsia="Arial" w:hAnsi="Arial" w:cs="Arial"/>
          <w:sz w:val="24"/>
          <w:szCs w:val="24"/>
        </w:rPr>
      </w:pPr>
      <w:r>
        <w:rPr>
          <w:rFonts w:ascii="Arial" w:eastAsia="Arial" w:hAnsi="Arial" w:cs="Arial"/>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conforme a figura 1 a seguir</w:t>
      </w:r>
      <w:r w:rsidR="002E1AAE">
        <w:rPr>
          <w:rFonts w:ascii="Arial" w:eastAsia="Arial" w:hAnsi="Arial" w:cs="Arial"/>
          <w:sz w:val="24"/>
          <w:szCs w:val="24"/>
        </w:rPr>
        <w:t>:</w:t>
      </w:r>
    </w:p>
    <w:p w14:paraId="046CE701" w14:textId="52A7AEE3" w:rsidR="00375255" w:rsidRDefault="00375255">
      <w:pPr>
        <w:rPr>
          <w:rFonts w:ascii="Arial" w:eastAsia="Arial" w:hAnsi="Arial" w:cs="Arial"/>
          <w:b/>
          <w:bCs/>
          <w:sz w:val="20"/>
          <w:szCs w:val="20"/>
        </w:rPr>
      </w:pPr>
    </w:p>
    <w:p w14:paraId="2E283104" w14:textId="39AE3CF5" w:rsidR="00193447" w:rsidRDefault="00193447" w:rsidP="00193447">
      <w:pPr>
        <w:spacing w:before="120" w:after="0" w:line="276" w:lineRule="auto"/>
        <w:jc w:val="center"/>
        <w:rPr>
          <w:rFonts w:ascii="Arial" w:eastAsia="Arial" w:hAnsi="Arial" w:cs="Arial"/>
          <w:sz w:val="20"/>
          <w:szCs w:val="20"/>
        </w:rPr>
      </w:pPr>
      <w:r w:rsidRPr="00193447">
        <w:rPr>
          <w:rFonts w:ascii="Arial" w:eastAsia="Arial" w:hAnsi="Arial" w:cs="Arial"/>
          <w:b/>
          <w:bCs/>
          <w:sz w:val="20"/>
          <w:szCs w:val="20"/>
        </w:rPr>
        <w:t>Figura 1</w:t>
      </w:r>
      <w:r>
        <w:rPr>
          <w:rFonts w:ascii="Arial" w:eastAsia="Arial" w:hAnsi="Arial" w:cs="Arial"/>
          <w:sz w:val="20"/>
          <w:szCs w:val="20"/>
        </w:rPr>
        <w:t>. Modelo do ciclo de vida da curadoria</w:t>
      </w:r>
    </w:p>
    <w:p w14:paraId="27AB8F22" w14:textId="77777777" w:rsidR="00193447" w:rsidRDefault="002E1AAE">
      <w:pPr>
        <w:spacing w:before="120" w:after="0" w:line="276" w:lineRule="auto"/>
        <w:jc w:val="center"/>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noProof/>
          <w:sz w:val="24"/>
          <w:szCs w:val="24"/>
        </w:rPr>
        <w:drawing>
          <wp:inline distT="114300" distB="114300" distL="114300" distR="114300" wp14:anchorId="42806C45" wp14:editId="13582689">
            <wp:extent cx="3562350" cy="31813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3568291" cy="3186656"/>
                    </a:xfrm>
                    <a:prstGeom prst="rect">
                      <a:avLst/>
                    </a:prstGeom>
                    <a:ln/>
                  </pic:spPr>
                </pic:pic>
              </a:graphicData>
            </a:graphic>
          </wp:inline>
        </w:drawing>
      </w:r>
    </w:p>
    <w:p w14:paraId="6B8EB46B" w14:textId="662091D1" w:rsidR="000B2655" w:rsidRPr="00193447" w:rsidRDefault="00193447">
      <w:pPr>
        <w:spacing w:before="120" w:after="0" w:line="276" w:lineRule="auto"/>
        <w:jc w:val="center"/>
        <w:rPr>
          <w:rFonts w:ascii="Arial" w:eastAsia="Arial" w:hAnsi="Arial" w:cs="Arial"/>
          <w:sz w:val="20"/>
          <w:szCs w:val="20"/>
        </w:rPr>
      </w:pPr>
      <w:r w:rsidRPr="008A55E2">
        <w:rPr>
          <w:rFonts w:ascii="Arial" w:eastAsia="Arial" w:hAnsi="Arial" w:cs="Arial"/>
          <w:sz w:val="20"/>
          <w:szCs w:val="20"/>
        </w:rPr>
        <w:t>Fonte:</w:t>
      </w:r>
      <w:r w:rsidR="008A55E2">
        <w:rPr>
          <w:rFonts w:ascii="Arial" w:eastAsia="Arial" w:hAnsi="Arial" w:cs="Arial"/>
          <w:sz w:val="20"/>
          <w:szCs w:val="20"/>
        </w:rPr>
        <w:t xml:space="preserve"> DCC, 2019.</w:t>
      </w:r>
    </w:p>
    <w:p w14:paraId="07EBB752" w14:textId="77777777" w:rsidR="000B2655" w:rsidRDefault="002E1AAE" w:rsidP="00193447">
      <w:pPr>
        <w:spacing w:before="120" w:after="0" w:line="276" w:lineRule="auto"/>
        <w:ind w:firstLine="720"/>
        <w:jc w:val="both"/>
        <w:rPr>
          <w:rFonts w:ascii="Arial" w:eastAsia="Arial" w:hAnsi="Arial" w:cs="Arial"/>
          <w:sz w:val="24"/>
          <w:szCs w:val="24"/>
        </w:rPr>
      </w:pPr>
      <w:r>
        <w:rPr>
          <w:rFonts w:ascii="Arial" w:eastAsia="Arial" w:hAnsi="Arial" w:cs="Arial"/>
          <w:sz w:val="24"/>
          <w:szCs w:val="24"/>
        </w:rPr>
        <w:t>A elaboração de um plano de gestão de dados de pesquisa exige uma mudança de cultura do pesquisador e da instituição na qual ele está inserido. Para Silva (2016 p. 47):</w:t>
      </w:r>
    </w:p>
    <w:p w14:paraId="78E47377" w14:textId="64BEF6B5" w:rsidR="000B2655" w:rsidRDefault="002E00DB" w:rsidP="00193447">
      <w:pPr>
        <w:spacing w:before="120" w:after="0" w:line="240" w:lineRule="auto"/>
        <w:ind w:left="2267"/>
        <w:jc w:val="both"/>
        <w:rPr>
          <w:rFonts w:ascii="Arial" w:eastAsia="Arial" w:hAnsi="Arial" w:cs="Arial"/>
          <w:sz w:val="20"/>
          <w:szCs w:val="20"/>
        </w:rPr>
      </w:pPr>
      <w:r w:rsidRPr="002E00DB">
        <w:rPr>
          <w:rFonts w:ascii="Arial" w:eastAsia="Arial" w:hAnsi="Arial" w:cs="Arial"/>
          <w:sz w:val="20"/>
          <w:szCs w:val="20"/>
          <w:highlight w:val="yellow"/>
        </w:rPr>
        <w:t>Aqui a citação sendo direta com mais de 4 linhas, recue a citação, com fonte Arial, tamanho 10, espaçamento simples.</w:t>
      </w:r>
      <w:r>
        <w:rPr>
          <w:rFonts w:ascii="Arial" w:eastAsia="Arial" w:hAnsi="Arial" w:cs="Arial"/>
          <w:sz w:val="20"/>
          <w:szCs w:val="20"/>
        </w:rPr>
        <w:t xml:space="preserve"> Texto texto texto texto texto texto texto texto texto texto texto</w:t>
      </w:r>
      <w:r w:rsidRPr="002E00DB">
        <w:rPr>
          <w:rFonts w:ascii="Arial" w:eastAsia="Arial" w:hAnsi="Arial" w:cs="Arial"/>
          <w:sz w:val="20"/>
          <w:szCs w:val="20"/>
        </w:rPr>
        <w:t xml:space="preserve"> </w:t>
      </w:r>
      <w:r>
        <w:rPr>
          <w:rFonts w:ascii="Arial" w:eastAsia="Arial" w:hAnsi="Arial" w:cs="Arial"/>
          <w:sz w:val="20"/>
          <w:szCs w:val="20"/>
        </w:rPr>
        <w:t>texto texto texto texto texto</w:t>
      </w:r>
      <w:r w:rsidRPr="002E00DB">
        <w:rPr>
          <w:rFonts w:ascii="Arial" w:eastAsia="Arial" w:hAnsi="Arial" w:cs="Arial"/>
          <w:sz w:val="20"/>
          <w:szCs w:val="20"/>
        </w:rPr>
        <w:t xml:space="preserve"> </w:t>
      </w:r>
      <w:r>
        <w:rPr>
          <w:rFonts w:ascii="Arial" w:eastAsia="Arial" w:hAnsi="Arial" w:cs="Arial"/>
          <w:sz w:val="20"/>
          <w:szCs w:val="20"/>
        </w:rPr>
        <w:t>texto texto texto texto texto</w:t>
      </w:r>
      <w:r w:rsidRPr="002E00DB">
        <w:rPr>
          <w:rFonts w:ascii="Arial" w:eastAsia="Arial" w:hAnsi="Arial" w:cs="Arial"/>
          <w:sz w:val="20"/>
          <w:szCs w:val="20"/>
        </w:rPr>
        <w:t xml:space="preserve"> </w:t>
      </w:r>
      <w:r>
        <w:rPr>
          <w:rFonts w:ascii="Arial" w:eastAsia="Arial" w:hAnsi="Arial" w:cs="Arial"/>
          <w:sz w:val="20"/>
          <w:szCs w:val="20"/>
        </w:rPr>
        <w:t>texto texto texto texto texto</w:t>
      </w:r>
      <w:r w:rsidRPr="002E00DB">
        <w:rPr>
          <w:rFonts w:ascii="Arial" w:eastAsia="Arial" w:hAnsi="Arial" w:cs="Arial"/>
          <w:sz w:val="20"/>
          <w:szCs w:val="20"/>
        </w:rPr>
        <w:t xml:space="preserve"> </w:t>
      </w:r>
      <w:r>
        <w:rPr>
          <w:rFonts w:ascii="Arial" w:eastAsia="Arial" w:hAnsi="Arial" w:cs="Arial"/>
          <w:sz w:val="20"/>
          <w:szCs w:val="20"/>
        </w:rPr>
        <w:t>texto texto texto texto texto</w:t>
      </w:r>
      <w:r w:rsidRPr="002E00DB">
        <w:rPr>
          <w:rFonts w:ascii="Arial" w:eastAsia="Arial" w:hAnsi="Arial" w:cs="Arial"/>
          <w:sz w:val="20"/>
          <w:szCs w:val="20"/>
        </w:rPr>
        <w:t xml:space="preserve"> </w:t>
      </w:r>
      <w:r>
        <w:rPr>
          <w:rFonts w:ascii="Arial" w:eastAsia="Arial" w:hAnsi="Arial" w:cs="Arial"/>
          <w:sz w:val="20"/>
          <w:szCs w:val="20"/>
        </w:rPr>
        <w:t>texto texto texto texto texto</w:t>
      </w:r>
      <w:r w:rsidRPr="002E00DB">
        <w:rPr>
          <w:rFonts w:ascii="Arial" w:eastAsia="Arial" w:hAnsi="Arial" w:cs="Arial"/>
          <w:sz w:val="20"/>
          <w:szCs w:val="20"/>
        </w:rPr>
        <w:t xml:space="preserve"> </w:t>
      </w:r>
      <w:r>
        <w:rPr>
          <w:rFonts w:ascii="Arial" w:eastAsia="Arial" w:hAnsi="Arial" w:cs="Arial"/>
          <w:sz w:val="20"/>
          <w:szCs w:val="20"/>
        </w:rPr>
        <w:t>texto texto texto texto texto</w:t>
      </w:r>
      <w:r w:rsidRPr="002E00DB">
        <w:rPr>
          <w:rFonts w:ascii="Arial" w:eastAsia="Arial" w:hAnsi="Arial" w:cs="Arial"/>
          <w:sz w:val="20"/>
          <w:szCs w:val="20"/>
        </w:rPr>
        <w:t xml:space="preserve"> </w:t>
      </w:r>
      <w:r>
        <w:rPr>
          <w:rFonts w:ascii="Arial" w:eastAsia="Arial" w:hAnsi="Arial" w:cs="Arial"/>
          <w:sz w:val="20"/>
          <w:szCs w:val="20"/>
        </w:rPr>
        <w:t>texto texto texto texto texto</w:t>
      </w:r>
      <w:r w:rsidRPr="002E00DB">
        <w:rPr>
          <w:rFonts w:ascii="Arial" w:eastAsia="Arial" w:hAnsi="Arial" w:cs="Arial"/>
          <w:sz w:val="20"/>
          <w:szCs w:val="20"/>
        </w:rPr>
        <w:t xml:space="preserve"> </w:t>
      </w:r>
      <w:r>
        <w:rPr>
          <w:rFonts w:ascii="Arial" w:eastAsia="Arial" w:hAnsi="Arial" w:cs="Arial"/>
          <w:sz w:val="20"/>
          <w:szCs w:val="20"/>
        </w:rPr>
        <w:t>texto texto texto texto texto</w:t>
      </w:r>
      <w:r w:rsidRPr="002E00DB">
        <w:rPr>
          <w:rFonts w:ascii="Arial" w:eastAsia="Arial" w:hAnsi="Arial" w:cs="Arial"/>
          <w:sz w:val="20"/>
          <w:szCs w:val="20"/>
        </w:rPr>
        <w:t xml:space="preserve"> </w:t>
      </w:r>
      <w:r>
        <w:rPr>
          <w:rFonts w:ascii="Arial" w:eastAsia="Arial" w:hAnsi="Arial" w:cs="Arial"/>
          <w:sz w:val="20"/>
          <w:szCs w:val="20"/>
        </w:rPr>
        <w:t>texto texto texto texto texto</w:t>
      </w:r>
      <w:r w:rsidRPr="002E00DB">
        <w:rPr>
          <w:rFonts w:ascii="Arial" w:eastAsia="Arial" w:hAnsi="Arial" w:cs="Arial"/>
          <w:sz w:val="20"/>
          <w:szCs w:val="20"/>
        </w:rPr>
        <w:t xml:space="preserve"> </w:t>
      </w:r>
      <w:r>
        <w:rPr>
          <w:rFonts w:ascii="Arial" w:eastAsia="Arial" w:hAnsi="Arial" w:cs="Arial"/>
          <w:sz w:val="20"/>
          <w:szCs w:val="20"/>
        </w:rPr>
        <w:t>texto texto texto texto texto</w:t>
      </w:r>
      <w:r w:rsidRPr="002E00DB">
        <w:rPr>
          <w:rFonts w:ascii="Arial" w:eastAsia="Arial" w:hAnsi="Arial" w:cs="Arial"/>
          <w:sz w:val="20"/>
          <w:szCs w:val="20"/>
        </w:rPr>
        <w:t xml:space="preserve"> </w:t>
      </w:r>
      <w:r>
        <w:rPr>
          <w:rFonts w:ascii="Arial" w:eastAsia="Arial" w:hAnsi="Arial" w:cs="Arial"/>
          <w:sz w:val="20"/>
          <w:szCs w:val="20"/>
        </w:rPr>
        <w:t>texto texto texto texto texto</w:t>
      </w:r>
      <w:r w:rsidRPr="002E00DB">
        <w:rPr>
          <w:rFonts w:ascii="Arial" w:eastAsia="Arial" w:hAnsi="Arial" w:cs="Arial"/>
          <w:sz w:val="20"/>
          <w:szCs w:val="20"/>
        </w:rPr>
        <w:t xml:space="preserve"> </w:t>
      </w:r>
      <w:r>
        <w:rPr>
          <w:rFonts w:ascii="Arial" w:eastAsia="Arial" w:hAnsi="Arial" w:cs="Arial"/>
          <w:sz w:val="20"/>
          <w:szCs w:val="20"/>
        </w:rPr>
        <w:t>texto texto texto texto texto</w:t>
      </w:r>
      <w:r w:rsidRPr="002E00DB">
        <w:rPr>
          <w:rFonts w:ascii="Arial" w:eastAsia="Arial" w:hAnsi="Arial" w:cs="Arial"/>
          <w:sz w:val="20"/>
          <w:szCs w:val="20"/>
        </w:rPr>
        <w:t xml:space="preserve"> </w:t>
      </w:r>
      <w:r>
        <w:rPr>
          <w:rFonts w:ascii="Arial" w:eastAsia="Arial" w:hAnsi="Arial" w:cs="Arial"/>
          <w:sz w:val="20"/>
          <w:szCs w:val="20"/>
        </w:rPr>
        <w:t>texto texto texto texto texto</w:t>
      </w:r>
      <w:r w:rsidRPr="002E00DB">
        <w:rPr>
          <w:rFonts w:ascii="Arial" w:eastAsia="Arial" w:hAnsi="Arial" w:cs="Arial"/>
          <w:sz w:val="20"/>
          <w:szCs w:val="20"/>
        </w:rPr>
        <w:t xml:space="preserve"> </w:t>
      </w:r>
      <w:r>
        <w:rPr>
          <w:rFonts w:ascii="Arial" w:eastAsia="Arial" w:hAnsi="Arial" w:cs="Arial"/>
          <w:sz w:val="20"/>
          <w:szCs w:val="20"/>
        </w:rPr>
        <w:t>texto texto texto texto texto</w:t>
      </w:r>
      <w:r w:rsidRPr="002E00DB">
        <w:rPr>
          <w:rFonts w:ascii="Arial" w:eastAsia="Arial" w:hAnsi="Arial" w:cs="Arial"/>
          <w:sz w:val="20"/>
          <w:szCs w:val="20"/>
        </w:rPr>
        <w:t xml:space="preserve"> </w:t>
      </w:r>
      <w:r>
        <w:rPr>
          <w:rFonts w:ascii="Arial" w:eastAsia="Arial" w:hAnsi="Arial" w:cs="Arial"/>
          <w:sz w:val="20"/>
          <w:szCs w:val="20"/>
        </w:rPr>
        <w:t>texto texto texto texto texto</w:t>
      </w:r>
      <w:r w:rsidRPr="002E00DB">
        <w:rPr>
          <w:rFonts w:ascii="Arial" w:eastAsia="Arial" w:hAnsi="Arial" w:cs="Arial"/>
          <w:sz w:val="20"/>
          <w:szCs w:val="20"/>
        </w:rPr>
        <w:t xml:space="preserve"> </w:t>
      </w:r>
      <w:r>
        <w:rPr>
          <w:rFonts w:ascii="Arial" w:eastAsia="Arial" w:hAnsi="Arial" w:cs="Arial"/>
          <w:sz w:val="20"/>
          <w:szCs w:val="20"/>
        </w:rPr>
        <w:t>texto texto texto texto texto</w:t>
      </w:r>
      <w:r w:rsidRPr="002E00DB">
        <w:rPr>
          <w:rFonts w:ascii="Arial" w:eastAsia="Arial" w:hAnsi="Arial" w:cs="Arial"/>
          <w:sz w:val="20"/>
          <w:szCs w:val="20"/>
        </w:rPr>
        <w:t xml:space="preserve"> </w:t>
      </w:r>
      <w:r>
        <w:rPr>
          <w:rFonts w:ascii="Arial" w:eastAsia="Arial" w:hAnsi="Arial" w:cs="Arial"/>
          <w:sz w:val="20"/>
          <w:szCs w:val="20"/>
        </w:rPr>
        <w:t>texto texto texto texto texto</w:t>
      </w:r>
      <w:r w:rsidRPr="002E00DB">
        <w:rPr>
          <w:rFonts w:ascii="Arial" w:eastAsia="Arial" w:hAnsi="Arial" w:cs="Arial"/>
          <w:sz w:val="20"/>
          <w:szCs w:val="20"/>
        </w:rPr>
        <w:t xml:space="preserve"> </w:t>
      </w:r>
      <w:r>
        <w:rPr>
          <w:rFonts w:ascii="Arial" w:eastAsia="Arial" w:hAnsi="Arial" w:cs="Arial"/>
          <w:sz w:val="20"/>
          <w:szCs w:val="20"/>
        </w:rPr>
        <w:t>texto texto texto texto texto</w:t>
      </w:r>
      <w:r w:rsidRPr="002E00DB">
        <w:rPr>
          <w:rFonts w:ascii="Arial" w:eastAsia="Arial" w:hAnsi="Arial" w:cs="Arial"/>
          <w:sz w:val="20"/>
          <w:szCs w:val="20"/>
        </w:rPr>
        <w:t xml:space="preserve"> </w:t>
      </w:r>
      <w:r>
        <w:rPr>
          <w:rFonts w:ascii="Arial" w:eastAsia="Arial" w:hAnsi="Arial" w:cs="Arial"/>
          <w:sz w:val="20"/>
          <w:szCs w:val="20"/>
        </w:rPr>
        <w:t xml:space="preserve">texto texto texto </w:t>
      </w:r>
      <w:r>
        <w:rPr>
          <w:rFonts w:ascii="Arial" w:eastAsia="Arial" w:hAnsi="Arial" w:cs="Arial"/>
          <w:sz w:val="20"/>
          <w:szCs w:val="20"/>
        </w:rPr>
        <w:lastRenderedPageBreak/>
        <w:t>texto texto</w:t>
      </w:r>
      <w:r w:rsidRPr="002E00DB">
        <w:rPr>
          <w:rFonts w:ascii="Arial" w:eastAsia="Arial" w:hAnsi="Arial" w:cs="Arial"/>
          <w:sz w:val="20"/>
          <w:szCs w:val="20"/>
        </w:rPr>
        <w:t xml:space="preserve"> </w:t>
      </w:r>
      <w:r>
        <w:rPr>
          <w:rFonts w:ascii="Arial" w:eastAsia="Arial" w:hAnsi="Arial" w:cs="Arial"/>
          <w:sz w:val="20"/>
          <w:szCs w:val="20"/>
        </w:rPr>
        <w:t>texto texto texto texto texto</w:t>
      </w:r>
      <w:r w:rsidRPr="002E00DB">
        <w:rPr>
          <w:rFonts w:ascii="Arial" w:eastAsia="Arial" w:hAnsi="Arial" w:cs="Arial"/>
          <w:sz w:val="20"/>
          <w:szCs w:val="20"/>
        </w:rPr>
        <w:t xml:space="preserve"> </w:t>
      </w:r>
      <w:r>
        <w:rPr>
          <w:rFonts w:ascii="Arial" w:eastAsia="Arial" w:hAnsi="Arial" w:cs="Arial"/>
          <w:sz w:val="20"/>
          <w:szCs w:val="20"/>
        </w:rPr>
        <w:t>texto texto texto texto texto</w:t>
      </w:r>
      <w:r w:rsidRPr="002E00DB">
        <w:rPr>
          <w:rFonts w:ascii="Arial" w:eastAsia="Arial" w:hAnsi="Arial" w:cs="Arial"/>
          <w:sz w:val="20"/>
          <w:szCs w:val="20"/>
        </w:rPr>
        <w:t xml:space="preserve"> </w:t>
      </w:r>
      <w:r>
        <w:rPr>
          <w:rFonts w:ascii="Arial" w:eastAsia="Arial" w:hAnsi="Arial" w:cs="Arial"/>
          <w:sz w:val="20"/>
          <w:szCs w:val="20"/>
        </w:rPr>
        <w:t>texto texto texto texto texto</w:t>
      </w:r>
      <w:r w:rsidRPr="002E00DB">
        <w:rPr>
          <w:rFonts w:ascii="Arial" w:eastAsia="Arial" w:hAnsi="Arial" w:cs="Arial"/>
          <w:sz w:val="20"/>
          <w:szCs w:val="20"/>
        </w:rPr>
        <w:t xml:space="preserve"> </w:t>
      </w:r>
      <w:r>
        <w:rPr>
          <w:rFonts w:ascii="Arial" w:eastAsia="Arial" w:hAnsi="Arial" w:cs="Arial"/>
          <w:sz w:val="20"/>
          <w:szCs w:val="20"/>
        </w:rPr>
        <w:t>texto texto texto texto texto</w:t>
      </w:r>
      <w:r w:rsidRPr="002E00DB">
        <w:rPr>
          <w:rFonts w:ascii="Arial" w:eastAsia="Arial" w:hAnsi="Arial" w:cs="Arial"/>
          <w:sz w:val="20"/>
          <w:szCs w:val="20"/>
        </w:rPr>
        <w:t xml:space="preserve"> </w:t>
      </w:r>
      <w:r>
        <w:rPr>
          <w:rFonts w:ascii="Arial" w:eastAsia="Arial" w:hAnsi="Arial" w:cs="Arial"/>
          <w:sz w:val="20"/>
          <w:szCs w:val="20"/>
        </w:rPr>
        <w:t>texto texto texto texto texto</w:t>
      </w:r>
    </w:p>
    <w:p w14:paraId="7A469BB0" w14:textId="77777777" w:rsidR="00193447" w:rsidRPr="00193447" w:rsidRDefault="00193447" w:rsidP="00193447">
      <w:pPr>
        <w:spacing w:before="120" w:after="0" w:line="240" w:lineRule="auto"/>
        <w:ind w:left="2267"/>
        <w:jc w:val="both"/>
        <w:rPr>
          <w:rFonts w:ascii="Arial" w:eastAsia="Arial" w:hAnsi="Arial" w:cs="Arial"/>
        </w:rPr>
      </w:pPr>
    </w:p>
    <w:p w14:paraId="079823E2" w14:textId="41B31DF3" w:rsidR="000B2655" w:rsidRDefault="002E1AAE" w:rsidP="002E00DB">
      <w:pPr>
        <w:pBdr>
          <w:top w:val="nil"/>
          <w:left w:val="nil"/>
          <w:bottom w:val="nil"/>
          <w:right w:val="nil"/>
          <w:between w:val="nil"/>
        </w:pBdr>
        <w:spacing w:before="120" w:after="0" w:line="276" w:lineRule="auto"/>
        <w:ind w:firstLine="720"/>
        <w:jc w:val="both"/>
        <w:rPr>
          <w:rFonts w:ascii="Arial" w:eastAsia="Arial" w:hAnsi="Arial" w:cs="Arial"/>
          <w:sz w:val="24"/>
          <w:szCs w:val="24"/>
        </w:rPr>
      </w:pPr>
      <w:r>
        <w:rPr>
          <w:rFonts w:ascii="Arial" w:eastAsia="Arial" w:hAnsi="Arial" w:cs="Arial"/>
          <w:sz w:val="24"/>
          <w:szCs w:val="24"/>
        </w:rPr>
        <w:t xml:space="preserve">Os responsáveis pela gestão dos dados de pesquisa precisam comunicar à comunidade científica sobre as ações que </w:t>
      </w:r>
      <w:r w:rsidR="002E00DB">
        <w:rPr>
          <w:rFonts w:ascii="Arial" w:eastAsia="Arial" w:hAnsi="Arial" w:cs="Arial"/>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D46974">
        <w:rPr>
          <w:rFonts w:ascii="Arial" w:eastAsia="Arial" w:hAnsi="Arial" w:cs="Arial"/>
          <w:sz w:val="24"/>
          <w:szCs w:val="24"/>
        </w:rPr>
        <w:t>.</w:t>
      </w:r>
      <w:r w:rsidR="002E00DB">
        <w:rPr>
          <w:rFonts w:ascii="Arial" w:eastAsia="Arial" w:hAnsi="Arial" w:cs="Arial"/>
          <w:sz w:val="24"/>
          <w:szCs w:val="24"/>
        </w:rPr>
        <w:t xml:space="preserve"> </w:t>
      </w:r>
    </w:p>
    <w:p w14:paraId="72A54D4C" w14:textId="77777777" w:rsidR="000B2655" w:rsidRDefault="000B2655">
      <w:pPr>
        <w:spacing w:before="120" w:after="0" w:line="240" w:lineRule="auto"/>
        <w:jc w:val="both"/>
        <w:rPr>
          <w:rFonts w:ascii="Arial" w:eastAsia="Arial" w:hAnsi="Arial" w:cs="Arial"/>
          <w:sz w:val="24"/>
          <w:szCs w:val="24"/>
          <w:highlight w:val="white"/>
        </w:rPr>
      </w:pPr>
    </w:p>
    <w:p w14:paraId="4A933F4A" w14:textId="75A089F1" w:rsidR="000B2655" w:rsidRDefault="002E00DB">
      <w:pPr>
        <w:spacing w:before="120" w:after="0" w:line="276" w:lineRule="auto"/>
        <w:jc w:val="both"/>
        <w:rPr>
          <w:rFonts w:ascii="Arial" w:eastAsia="Arial" w:hAnsi="Arial" w:cs="Arial"/>
          <w:b/>
          <w:sz w:val="24"/>
          <w:szCs w:val="24"/>
          <w:highlight w:val="white"/>
        </w:rPr>
      </w:pPr>
      <w:r>
        <w:rPr>
          <w:rFonts w:ascii="Arial" w:eastAsia="Arial" w:hAnsi="Arial" w:cs="Arial"/>
          <w:b/>
          <w:sz w:val="24"/>
          <w:szCs w:val="24"/>
          <w:highlight w:val="white"/>
        </w:rPr>
        <w:t>5</w:t>
      </w:r>
      <w:r w:rsidR="002E1AAE">
        <w:rPr>
          <w:rFonts w:ascii="Arial" w:eastAsia="Arial" w:hAnsi="Arial" w:cs="Arial"/>
          <w:b/>
          <w:sz w:val="24"/>
          <w:szCs w:val="24"/>
          <w:highlight w:val="white"/>
        </w:rPr>
        <w:t xml:space="preserve"> </w:t>
      </w:r>
      <w:r>
        <w:rPr>
          <w:rFonts w:ascii="Arial" w:eastAsia="Arial" w:hAnsi="Arial" w:cs="Arial"/>
          <w:b/>
          <w:sz w:val="24"/>
          <w:szCs w:val="24"/>
          <w:highlight w:val="white"/>
        </w:rPr>
        <w:t>Discursão e Resultados</w:t>
      </w:r>
    </w:p>
    <w:p w14:paraId="0DEFDC44" w14:textId="737E9560" w:rsidR="000B2655" w:rsidRDefault="002E1AAE">
      <w:pPr>
        <w:spacing w:before="120" w:after="0" w:line="276" w:lineRule="auto"/>
        <w:jc w:val="both"/>
        <w:rPr>
          <w:rFonts w:ascii="Arial" w:eastAsia="Arial" w:hAnsi="Arial" w:cs="Arial"/>
          <w:b/>
          <w:sz w:val="24"/>
          <w:szCs w:val="24"/>
        </w:rPr>
      </w:pPr>
      <w:r>
        <w:rPr>
          <w:rFonts w:ascii="Arial" w:eastAsia="Arial" w:hAnsi="Arial" w:cs="Arial"/>
          <w:b/>
          <w:sz w:val="24"/>
          <w:szCs w:val="24"/>
        </w:rPr>
        <w:t xml:space="preserve"> </w:t>
      </w:r>
    </w:p>
    <w:p w14:paraId="5A3578E9" w14:textId="39002800" w:rsidR="00D46974" w:rsidRDefault="00D46974" w:rsidP="00D46974">
      <w:pPr>
        <w:spacing w:before="120" w:after="0" w:line="276" w:lineRule="auto"/>
        <w:ind w:firstLine="720"/>
        <w:jc w:val="both"/>
        <w:rPr>
          <w:rFonts w:ascii="Arial" w:eastAsia="Arial" w:hAnsi="Arial" w:cs="Arial"/>
          <w:b/>
          <w:sz w:val="24"/>
          <w:szCs w:val="24"/>
        </w:rPr>
      </w:pPr>
      <w:r>
        <w:rPr>
          <w:rFonts w:ascii="Arial" w:eastAsia="Arial" w:hAnsi="Arial" w:cs="Arial"/>
          <w:sz w:val="24"/>
          <w:szCs w:val="24"/>
        </w:rPr>
        <w:t>T</w:t>
      </w:r>
      <w:r>
        <w:rPr>
          <w:rFonts w:ascii="Arial" w:eastAsia="Arial" w:hAnsi="Arial" w:cs="Arial"/>
          <w:sz w:val="24"/>
          <w:szCs w:val="24"/>
        </w:rPr>
        <w: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rFonts w:ascii="Arial" w:eastAsia="Arial" w:hAnsi="Arial" w:cs="Arial"/>
          <w:sz w:val="24"/>
          <w:szCs w:val="24"/>
        </w:rPr>
        <w:t>.</w:t>
      </w:r>
      <w:r>
        <w:rPr>
          <w:rFonts w:ascii="Arial" w:eastAsia="Arial" w:hAnsi="Arial" w:cs="Arial"/>
          <w:sz w:val="24"/>
          <w:szCs w:val="24"/>
        </w:rPr>
        <w:t xml:space="preserve">  </w:t>
      </w:r>
    </w:p>
    <w:p w14:paraId="5F4330D5" w14:textId="77777777" w:rsidR="00685900" w:rsidRDefault="00685900" w:rsidP="00685900">
      <w:pPr>
        <w:pBdr>
          <w:top w:val="nil"/>
          <w:left w:val="nil"/>
          <w:bottom w:val="nil"/>
          <w:right w:val="nil"/>
          <w:between w:val="nil"/>
        </w:pBdr>
        <w:spacing w:before="120" w:after="0" w:line="276" w:lineRule="auto"/>
        <w:jc w:val="center"/>
        <w:rPr>
          <w:rFonts w:ascii="Arial" w:eastAsia="Arial" w:hAnsi="Arial" w:cs="Arial"/>
          <w:sz w:val="20"/>
          <w:szCs w:val="20"/>
        </w:rPr>
      </w:pPr>
      <w:r w:rsidRPr="00193447">
        <w:rPr>
          <w:rFonts w:ascii="Arial" w:eastAsia="Arial" w:hAnsi="Arial" w:cs="Arial"/>
          <w:b/>
          <w:bCs/>
          <w:sz w:val="20"/>
          <w:szCs w:val="20"/>
        </w:rPr>
        <w:t>Figura 3</w:t>
      </w:r>
      <w:r>
        <w:rPr>
          <w:rFonts w:ascii="Arial" w:eastAsia="Arial" w:hAnsi="Arial" w:cs="Arial"/>
          <w:sz w:val="20"/>
          <w:szCs w:val="20"/>
        </w:rPr>
        <w:t>. Modelo processual de preservação digital para dados de pesquisa</w:t>
      </w:r>
    </w:p>
    <w:p w14:paraId="2FB53A04" w14:textId="77777777" w:rsidR="00685900" w:rsidRDefault="00685900" w:rsidP="00685900">
      <w:pPr>
        <w:spacing w:before="120" w:after="0" w:line="276" w:lineRule="auto"/>
        <w:jc w:val="center"/>
        <w:rPr>
          <w:rFonts w:ascii="Arial" w:eastAsia="Arial" w:hAnsi="Arial" w:cs="Arial"/>
          <w:b/>
          <w:sz w:val="24"/>
          <w:szCs w:val="24"/>
          <w:highlight w:val="white"/>
        </w:rPr>
      </w:pPr>
      <w:r>
        <w:rPr>
          <w:rFonts w:ascii="Arial" w:eastAsia="Arial" w:hAnsi="Arial" w:cs="Arial"/>
          <w:b/>
          <w:noProof/>
          <w:sz w:val="24"/>
          <w:szCs w:val="24"/>
          <w:highlight w:val="white"/>
        </w:rPr>
        <w:drawing>
          <wp:inline distT="114300" distB="114300" distL="114300" distR="114300" wp14:anchorId="71C826D8" wp14:editId="71ED5C30">
            <wp:extent cx="3371850" cy="2676525"/>
            <wp:effectExtent l="0" t="0" r="0" b="9525"/>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3377242" cy="2680805"/>
                    </a:xfrm>
                    <a:prstGeom prst="rect">
                      <a:avLst/>
                    </a:prstGeom>
                    <a:ln/>
                  </pic:spPr>
                </pic:pic>
              </a:graphicData>
            </a:graphic>
          </wp:inline>
        </w:drawing>
      </w:r>
    </w:p>
    <w:p w14:paraId="567F6EBD" w14:textId="550113A3" w:rsidR="00685900" w:rsidRPr="00193447" w:rsidRDefault="00685900" w:rsidP="00685900">
      <w:pPr>
        <w:spacing w:before="120" w:after="0" w:line="276" w:lineRule="auto"/>
        <w:ind w:firstLine="860"/>
        <w:jc w:val="both"/>
        <w:rPr>
          <w:rFonts w:ascii="Arial" w:eastAsia="Arial" w:hAnsi="Arial" w:cs="Arial"/>
          <w:sz w:val="20"/>
          <w:szCs w:val="20"/>
        </w:rPr>
      </w:pPr>
      <w:r>
        <w:rPr>
          <w:rFonts w:ascii="Arial" w:eastAsia="Arial" w:hAnsi="Arial" w:cs="Arial"/>
          <w:sz w:val="20"/>
          <w:szCs w:val="20"/>
        </w:rPr>
        <w:t xml:space="preserve">                      </w:t>
      </w:r>
      <w:r w:rsidRPr="008A55E2">
        <w:rPr>
          <w:rFonts w:ascii="Arial" w:eastAsia="Arial" w:hAnsi="Arial" w:cs="Arial"/>
          <w:sz w:val="20"/>
          <w:szCs w:val="20"/>
        </w:rPr>
        <w:t>Fonte:</w:t>
      </w:r>
      <w:r w:rsidRPr="00193447">
        <w:rPr>
          <w:rFonts w:ascii="Arial" w:eastAsia="Arial" w:hAnsi="Arial" w:cs="Arial"/>
          <w:sz w:val="20"/>
          <w:szCs w:val="20"/>
        </w:rPr>
        <w:t xml:space="preserve"> </w:t>
      </w:r>
      <w:r>
        <w:rPr>
          <w:rFonts w:ascii="Arial" w:eastAsia="Arial" w:hAnsi="Arial" w:cs="Arial"/>
          <w:sz w:val="20"/>
          <w:szCs w:val="20"/>
        </w:rPr>
        <w:t>GRÁCIO, 2012.</w:t>
      </w:r>
    </w:p>
    <w:p w14:paraId="1E2811C7" w14:textId="2AD8D664" w:rsidR="000B2655" w:rsidRDefault="000B2655">
      <w:pPr>
        <w:spacing w:before="120" w:after="0" w:line="276" w:lineRule="auto"/>
        <w:jc w:val="both"/>
        <w:rPr>
          <w:rFonts w:ascii="Arial" w:eastAsia="Arial" w:hAnsi="Arial" w:cs="Arial"/>
          <w:sz w:val="24"/>
          <w:szCs w:val="24"/>
        </w:rPr>
      </w:pPr>
    </w:p>
    <w:p w14:paraId="023ECBA6" w14:textId="027BC470" w:rsidR="000B2655" w:rsidRPr="00193447" w:rsidRDefault="002E00DB">
      <w:pPr>
        <w:pBdr>
          <w:top w:val="nil"/>
          <w:left w:val="nil"/>
          <w:bottom w:val="nil"/>
          <w:right w:val="nil"/>
          <w:between w:val="nil"/>
        </w:pBdr>
        <w:spacing w:before="120" w:after="0" w:line="276" w:lineRule="auto"/>
        <w:jc w:val="both"/>
        <w:rPr>
          <w:rFonts w:ascii="Arial" w:eastAsia="Arial" w:hAnsi="Arial" w:cs="Arial"/>
          <w:bCs/>
          <w:i/>
          <w:iCs/>
          <w:sz w:val="24"/>
          <w:szCs w:val="24"/>
        </w:rPr>
      </w:pPr>
      <w:r>
        <w:rPr>
          <w:rFonts w:ascii="Arial" w:eastAsia="Arial" w:hAnsi="Arial" w:cs="Arial"/>
          <w:bCs/>
          <w:i/>
          <w:iCs/>
          <w:sz w:val="24"/>
          <w:szCs w:val="24"/>
        </w:rPr>
        <w:lastRenderedPageBreak/>
        <w:t>5</w:t>
      </w:r>
      <w:r w:rsidR="002E1AAE" w:rsidRPr="00193447">
        <w:rPr>
          <w:rFonts w:ascii="Arial" w:eastAsia="Arial" w:hAnsi="Arial" w:cs="Arial"/>
          <w:bCs/>
          <w:i/>
          <w:iCs/>
          <w:sz w:val="24"/>
          <w:szCs w:val="24"/>
        </w:rPr>
        <w:t>.1.</w:t>
      </w:r>
      <w:r>
        <w:rPr>
          <w:rFonts w:ascii="Arial" w:eastAsia="Arial" w:hAnsi="Arial" w:cs="Arial"/>
          <w:bCs/>
          <w:i/>
          <w:iCs/>
          <w:sz w:val="24"/>
          <w:szCs w:val="24"/>
        </w:rPr>
        <w:t>Subdivisão</w:t>
      </w:r>
    </w:p>
    <w:p w14:paraId="10F6B481" w14:textId="77777777" w:rsidR="00193447" w:rsidRPr="00D46974" w:rsidRDefault="00193447">
      <w:pPr>
        <w:spacing w:before="120" w:after="0" w:line="276" w:lineRule="auto"/>
        <w:jc w:val="both"/>
        <w:rPr>
          <w:rFonts w:ascii="Arial" w:eastAsia="Arial" w:hAnsi="Arial" w:cs="Arial"/>
          <w:sz w:val="16"/>
          <w:szCs w:val="16"/>
        </w:rPr>
      </w:pPr>
    </w:p>
    <w:p w14:paraId="6556DE51" w14:textId="3E90141E" w:rsidR="002E00DB" w:rsidRDefault="002E00DB" w:rsidP="002E00DB">
      <w:pPr>
        <w:pBdr>
          <w:top w:val="nil"/>
          <w:left w:val="nil"/>
          <w:bottom w:val="nil"/>
          <w:right w:val="nil"/>
          <w:between w:val="nil"/>
        </w:pBdr>
        <w:spacing w:before="120" w:after="0" w:line="276" w:lineRule="auto"/>
        <w:ind w:firstLine="720"/>
        <w:jc w:val="both"/>
        <w:rPr>
          <w:rFonts w:ascii="Arial" w:eastAsia="Arial" w:hAnsi="Arial" w:cs="Arial"/>
          <w:sz w:val="24"/>
          <w:szCs w:val="24"/>
        </w:rPr>
      </w:pPr>
      <w:r>
        <w:rPr>
          <w:rFonts w:ascii="Arial" w:eastAsia="Arial" w:hAnsi="Arial" w:cs="Arial"/>
          <w:sz w:val="24"/>
          <w:szCs w:val="24"/>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w:t>
      </w:r>
    </w:p>
    <w:p w14:paraId="48C344FF" w14:textId="6D168277" w:rsidR="000B2655" w:rsidRPr="00D46974" w:rsidRDefault="000B2655">
      <w:pPr>
        <w:spacing w:before="120" w:after="0" w:line="276" w:lineRule="auto"/>
        <w:jc w:val="both"/>
        <w:rPr>
          <w:rFonts w:ascii="Arial" w:eastAsia="Arial" w:hAnsi="Arial" w:cs="Arial"/>
        </w:rPr>
      </w:pPr>
    </w:p>
    <w:p w14:paraId="063AC647" w14:textId="5C378F8E" w:rsidR="000B2655" w:rsidRPr="00193447" w:rsidRDefault="002E00DB">
      <w:pPr>
        <w:pBdr>
          <w:top w:val="nil"/>
          <w:left w:val="nil"/>
          <w:bottom w:val="nil"/>
          <w:right w:val="nil"/>
          <w:between w:val="nil"/>
        </w:pBdr>
        <w:spacing w:before="120" w:after="0" w:line="276" w:lineRule="auto"/>
        <w:jc w:val="both"/>
        <w:rPr>
          <w:rFonts w:ascii="Arial" w:eastAsia="Arial" w:hAnsi="Arial" w:cs="Arial"/>
          <w:bCs/>
          <w:i/>
          <w:iCs/>
          <w:sz w:val="24"/>
          <w:szCs w:val="24"/>
        </w:rPr>
      </w:pPr>
      <w:r>
        <w:rPr>
          <w:rFonts w:ascii="Arial" w:eastAsia="Arial" w:hAnsi="Arial" w:cs="Arial"/>
          <w:bCs/>
          <w:i/>
          <w:iCs/>
          <w:sz w:val="24"/>
          <w:szCs w:val="24"/>
        </w:rPr>
        <w:t>5.2 Subdivisão</w:t>
      </w:r>
    </w:p>
    <w:p w14:paraId="2D53CD82" w14:textId="77777777" w:rsidR="00D46974" w:rsidRPr="00D46974" w:rsidRDefault="00D46974" w:rsidP="00D46974">
      <w:pPr>
        <w:pBdr>
          <w:top w:val="nil"/>
          <w:left w:val="nil"/>
          <w:bottom w:val="nil"/>
          <w:right w:val="nil"/>
          <w:between w:val="nil"/>
        </w:pBdr>
        <w:spacing w:before="120" w:after="0" w:line="276" w:lineRule="auto"/>
        <w:ind w:firstLine="720"/>
        <w:jc w:val="both"/>
        <w:rPr>
          <w:rFonts w:ascii="Arial" w:eastAsia="Arial" w:hAnsi="Arial" w:cs="Arial"/>
          <w:sz w:val="14"/>
          <w:szCs w:val="14"/>
        </w:rPr>
      </w:pPr>
    </w:p>
    <w:p w14:paraId="6898186A" w14:textId="4AF9EB1F" w:rsidR="00D46974" w:rsidRDefault="00D46974" w:rsidP="00D46974">
      <w:pPr>
        <w:pBdr>
          <w:top w:val="nil"/>
          <w:left w:val="nil"/>
          <w:bottom w:val="nil"/>
          <w:right w:val="nil"/>
          <w:between w:val="nil"/>
        </w:pBdr>
        <w:spacing w:before="120" w:after="0" w:line="276" w:lineRule="auto"/>
        <w:ind w:firstLine="720"/>
        <w:jc w:val="both"/>
        <w:rPr>
          <w:rFonts w:ascii="Arial" w:eastAsia="Arial" w:hAnsi="Arial" w:cs="Arial"/>
          <w:sz w:val="24"/>
          <w:szCs w:val="24"/>
        </w:rPr>
      </w:pPr>
      <w:r>
        <w:rPr>
          <w:rFonts w:ascii="Arial" w:eastAsia="Arial" w:hAnsi="Arial" w:cs="Arial"/>
          <w:sz w:val="24"/>
          <w:szCs w:val="24"/>
        </w:rPr>
        <w:t>T</w:t>
      </w:r>
      <w:r>
        <w:rPr>
          <w:rFonts w:ascii="Arial" w:eastAsia="Arial" w:hAnsi="Arial" w:cs="Arial"/>
          <w:sz w:val="24"/>
          <w:szCs w:val="24"/>
        </w:rPr>
        <w: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Pr>
          <w:rFonts w:ascii="Arial" w:eastAsia="Arial" w:hAnsi="Arial" w:cs="Arial"/>
          <w:sz w:val="24"/>
          <w:szCs w:val="24"/>
        </w:rPr>
        <w:t>.</w:t>
      </w:r>
      <w:r>
        <w:rPr>
          <w:rFonts w:ascii="Arial" w:eastAsia="Arial" w:hAnsi="Arial" w:cs="Arial"/>
          <w:sz w:val="24"/>
          <w:szCs w:val="24"/>
        </w:rPr>
        <w:t xml:space="preserve">  </w:t>
      </w:r>
    </w:p>
    <w:p w14:paraId="48228DD3" w14:textId="77777777" w:rsidR="000B2655" w:rsidRDefault="000B2655">
      <w:pPr>
        <w:spacing w:before="120" w:after="0" w:line="276" w:lineRule="auto"/>
        <w:jc w:val="both"/>
        <w:rPr>
          <w:rFonts w:ascii="Arial" w:eastAsia="Arial" w:hAnsi="Arial" w:cs="Arial"/>
          <w:sz w:val="24"/>
          <w:szCs w:val="24"/>
        </w:rPr>
      </w:pPr>
    </w:p>
    <w:p w14:paraId="4D605347" w14:textId="2771BB85" w:rsidR="000B2655" w:rsidRDefault="00D46974">
      <w:pPr>
        <w:pBdr>
          <w:top w:val="nil"/>
          <w:left w:val="nil"/>
          <w:bottom w:val="nil"/>
          <w:right w:val="nil"/>
          <w:between w:val="nil"/>
        </w:pBdr>
        <w:spacing w:before="120" w:after="0" w:line="276" w:lineRule="auto"/>
        <w:jc w:val="both"/>
        <w:rPr>
          <w:rFonts w:ascii="Arial" w:eastAsia="Arial" w:hAnsi="Arial" w:cs="Arial"/>
          <w:b/>
          <w:sz w:val="24"/>
          <w:szCs w:val="24"/>
        </w:rPr>
      </w:pPr>
      <w:r>
        <w:rPr>
          <w:rFonts w:ascii="Arial" w:eastAsia="Arial" w:hAnsi="Arial" w:cs="Arial"/>
          <w:b/>
          <w:sz w:val="24"/>
          <w:szCs w:val="24"/>
        </w:rPr>
        <w:t>6 Considerações</w:t>
      </w:r>
    </w:p>
    <w:p w14:paraId="0367AD8D" w14:textId="77777777" w:rsidR="000B2655" w:rsidRDefault="002E1AAE">
      <w:pPr>
        <w:spacing w:before="120" w:after="0" w:line="276" w:lineRule="auto"/>
        <w:jc w:val="both"/>
        <w:rPr>
          <w:rFonts w:ascii="Arial" w:eastAsia="Arial" w:hAnsi="Arial" w:cs="Arial"/>
          <w:sz w:val="24"/>
          <w:szCs w:val="24"/>
          <w:highlight w:val="white"/>
        </w:rPr>
      </w:pPr>
      <w:r>
        <w:rPr>
          <w:rFonts w:ascii="Arial" w:eastAsia="Arial" w:hAnsi="Arial" w:cs="Arial"/>
          <w:sz w:val="24"/>
          <w:szCs w:val="24"/>
          <w:highlight w:val="white"/>
        </w:rPr>
        <w:t xml:space="preserve"> </w:t>
      </w:r>
    </w:p>
    <w:p w14:paraId="3B79BD22" w14:textId="7B8B3DE4" w:rsidR="000B2655" w:rsidRDefault="00685900" w:rsidP="00193447">
      <w:pPr>
        <w:spacing w:before="120" w:after="0" w:line="276" w:lineRule="auto"/>
        <w:ind w:firstLine="720"/>
        <w:jc w:val="both"/>
        <w:rPr>
          <w:rFonts w:ascii="Arial" w:eastAsia="Arial" w:hAnsi="Arial" w:cs="Arial"/>
          <w:sz w:val="24"/>
          <w:szCs w:val="24"/>
          <w:highlight w:val="white"/>
        </w:rPr>
      </w:pPr>
      <w:r>
        <w:rPr>
          <w:rFonts w:ascii="Arial" w:eastAsia="Arial" w:hAnsi="Arial" w:cs="Arial"/>
          <w:sz w:val="24"/>
          <w:szCs w:val="24"/>
        </w:rPr>
        <w:t xml:space="preserve">Observa-se que a preservação digital de dados de pesquisa deve tratar dos aspectos administrativos, técnicos e legais, onde os principais desafios são a inserção da preservação digital nos objetivos da instituição, a mudança na cultura organizacional, tanto dos pesquisadores como das instituições e </w:t>
      </w:r>
      <w:r w:rsidR="00D46974">
        <w:rPr>
          <w:rFonts w:ascii="Arial" w:eastAsia="Arial" w:hAnsi="Arial" w:cs="Arial"/>
          <w:sz w:val="24"/>
          <w:szCs w:val="24"/>
        </w:rPr>
        <w:t>t</w:t>
      </w:r>
      <w:r w:rsidR="00D46974">
        <w:rPr>
          <w:rFonts w:ascii="Arial" w:eastAsia="Arial" w:hAnsi="Arial" w:cs="Arial"/>
          <w:sz w:val="24"/>
          <w:szCs w:val="24"/>
        </w:rPr>
        <w: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D46974">
        <w:rPr>
          <w:rFonts w:ascii="Arial" w:eastAsia="Arial" w:hAnsi="Arial" w:cs="Arial"/>
          <w:sz w:val="24"/>
          <w:szCs w:val="24"/>
        </w:rPr>
        <w:t>.</w:t>
      </w:r>
    </w:p>
    <w:p w14:paraId="5F4CDF39" w14:textId="231C7CE7" w:rsidR="00D46974" w:rsidRDefault="00D46974" w:rsidP="00193447">
      <w:pPr>
        <w:spacing w:before="120" w:after="0" w:line="276" w:lineRule="auto"/>
        <w:ind w:firstLine="720"/>
        <w:jc w:val="both"/>
        <w:rPr>
          <w:rFonts w:ascii="Arial" w:eastAsia="Arial" w:hAnsi="Arial" w:cs="Arial"/>
          <w:sz w:val="24"/>
          <w:szCs w:val="24"/>
          <w:highlight w:val="white"/>
        </w:rPr>
      </w:pPr>
    </w:p>
    <w:p w14:paraId="6268DFB0" w14:textId="6BDFF8A0" w:rsidR="000B2655" w:rsidRDefault="002E1AAE">
      <w:pPr>
        <w:spacing w:before="120" w:after="0" w:line="276" w:lineRule="auto"/>
        <w:jc w:val="both"/>
        <w:rPr>
          <w:rFonts w:ascii="Arial" w:eastAsia="Arial" w:hAnsi="Arial" w:cs="Arial"/>
          <w:b/>
          <w:sz w:val="24"/>
          <w:szCs w:val="24"/>
        </w:rPr>
      </w:pPr>
      <w:r>
        <w:rPr>
          <w:rFonts w:ascii="Arial" w:eastAsia="Arial" w:hAnsi="Arial" w:cs="Arial"/>
          <w:b/>
          <w:sz w:val="24"/>
          <w:szCs w:val="24"/>
        </w:rPr>
        <w:t>Referências</w:t>
      </w:r>
      <w:r w:rsidR="00685900">
        <w:rPr>
          <w:rFonts w:ascii="Arial" w:eastAsia="Arial" w:hAnsi="Arial" w:cs="Arial"/>
          <w:b/>
          <w:sz w:val="24"/>
          <w:szCs w:val="24"/>
        </w:rPr>
        <w:t xml:space="preserve"> [Seguir a ABNT NBR 6023/2018] – Ver exemplos abaixo</w:t>
      </w:r>
    </w:p>
    <w:p w14:paraId="02FFCBA2" w14:textId="260968C4" w:rsidR="00375255" w:rsidRDefault="00375255">
      <w:pPr>
        <w:spacing w:before="120" w:after="0" w:line="276" w:lineRule="auto"/>
        <w:jc w:val="both"/>
        <w:rPr>
          <w:rFonts w:ascii="Arial" w:eastAsia="Arial" w:hAnsi="Arial" w:cs="Arial"/>
          <w:b/>
          <w:sz w:val="24"/>
          <w:szCs w:val="24"/>
        </w:rPr>
      </w:pPr>
    </w:p>
    <w:p w14:paraId="6C5A4132" w14:textId="13FD63C1" w:rsidR="000B2655" w:rsidRDefault="002E1AAE" w:rsidP="008F3E2F">
      <w:pPr>
        <w:spacing w:after="0" w:line="240" w:lineRule="auto"/>
        <w:rPr>
          <w:rFonts w:ascii="Arial" w:eastAsia="Arial" w:hAnsi="Arial" w:cs="Arial"/>
          <w:sz w:val="24"/>
          <w:szCs w:val="24"/>
        </w:rPr>
      </w:pPr>
      <w:r>
        <w:rPr>
          <w:rFonts w:ascii="Arial" w:eastAsia="Arial" w:hAnsi="Arial" w:cs="Arial"/>
          <w:sz w:val="24"/>
          <w:szCs w:val="24"/>
        </w:rPr>
        <w:t xml:space="preserve">ALTMAN, Micah </w:t>
      </w:r>
      <w:r w:rsidRPr="00193447">
        <w:rPr>
          <w:rFonts w:ascii="Arial" w:eastAsia="Arial" w:hAnsi="Arial" w:cs="Arial"/>
          <w:i/>
          <w:iCs/>
          <w:sz w:val="24"/>
          <w:szCs w:val="24"/>
        </w:rPr>
        <w:t>et al</w:t>
      </w:r>
      <w:r>
        <w:rPr>
          <w:rFonts w:ascii="Arial" w:eastAsia="Arial" w:hAnsi="Arial" w:cs="Arial"/>
          <w:sz w:val="24"/>
          <w:szCs w:val="24"/>
        </w:rPr>
        <w:t xml:space="preserve">. Digital </w:t>
      </w:r>
      <w:r w:rsidR="008F3E2F">
        <w:rPr>
          <w:rFonts w:ascii="Arial" w:eastAsia="Arial" w:hAnsi="Arial" w:cs="Arial"/>
          <w:sz w:val="24"/>
          <w:szCs w:val="24"/>
        </w:rPr>
        <w:t>preservation through archival collaboration</w:t>
      </w:r>
      <w:r>
        <w:rPr>
          <w:rFonts w:ascii="Arial" w:eastAsia="Arial" w:hAnsi="Arial" w:cs="Arial"/>
          <w:sz w:val="24"/>
          <w:szCs w:val="24"/>
        </w:rPr>
        <w:t xml:space="preserve">: </w:t>
      </w:r>
      <w:r w:rsidR="008F3E2F">
        <w:rPr>
          <w:rFonts w:ascii="Arial" w:eastAsia="Arial" w:hAnsi="Arial" w:cs="Arial"/>
          <w:sz w:val="24"/>
          <w:szCs w:val="24"/>
        </w:rPr>
        <w:t>the data preservation alliance for the</w:t>
      </w:r>
      <w:r>
        <w:rPr>
          <w:rFonts w:ascii="Arial" w:eastAsia="Arial" w:hAnsi="Arial" w:cs="Arial"/>
          <w:sz w:val="24"/>
          <w:szCs w:val="24"/>
        </w:rPr>
        <w:t xml:space="preserve"> Social Sciences</w:t>
      </w:r>
      <w:r w:rsidR="008F3E2F">
        <w:rPr>
          <w:rFonts w:ascii="Arial" w:eastAsia="Arial" w:hAnsi="Arial" w:cs="Arial"/>
          <w:sz w:val="24"/>
          <w:szCs w:val="24"/>
        </w:rPr>
        <w:t>.</w:t>
      </w:r>
      <w:r>
        <w:rPr>
          <w:rFonts w:ascii="Arial" w:eastAsia="Arial" w:hAnsi="Arial" w:cs="Arial"/>
          <w:sz w:val="24"/>
          <w:szCs w:val="24"/>
        </w:rPr>
        <w:t xml:space="preserve"> </w:t>
      </w:r>
      <w:r w:rsidR="008F3E2F" w:rsidRPr="008F3E2F">
        <w:rPr>
          <w:rFonts w:ascii="Arial" w:eastAsia="Arial" w:hAnsi="Arial" w:cs="Arial"/>
          <w:b/>
          <w:bCs/>
          <w:sz w:val="24"/>
          <w:szCs w:val="24"/>
        </w:rPr>
        <w:t>T</w:t>
      </w:r>
      <w:r w:rsidRPr="008F3E2F">
        <w:rPr>
          <w:rFonts w:ascii="Arial" w:eastAsia="Arial" w:hAnsi="Arial" w:cs="Arial"/>
          <w:b/>
          <w:bCs/>
          <w:sz w:val="24"/>
          <w:szCs w:val="24"/>
        </w:rPr>
        <w:t>he American Archivist</w:t>
      </w:r>
      <w:r>
        <w:rPr>
          <w:rFonts w:ascii="Arial" w:eastAsia="Arial" w:hAnsi="Arial" w:cs="Arial"/>
          <w:sz w:val="24"/>
          <w:szCs w:val="24"/>
        </w:rPr>
        <w:t>, v</w:t>
      </w:r>
      <w:r w:rsidR="00193447">
        <w:rPr>
          <w:rFonts w:ascii="Arial" w:eastAsia="Arial" w:hAnsi="Arial" w:cs="Arial"/>
          <w:sz w:val="24"/>
          <w:szCs w:val="24"/>
        </w:rPr>
        <w:t>.</w:t>
      </w:r>
      <w:r>
        <w:rPr>
          <w:rFonts w:ascii="Arial" w:eastAsia="Arial" w:hAnsi="Arial" w:cs="Arial"/>
          <w:sz w:val="24"/>
          <w:szCs w:val="24"/>
        </w:rPr>
        <w:t xml:space="preserve"> 72. doi:  10.17723/aarc.72.1.eu7252lhnrp7h188</w:t>
      </w:r>
      <w:r w:rsidR="00193447">
        <w:rPr>
          <w:rFonts w:ascii="Arial" w:eastAsia="Arial" w:hAnsi="Arial" w:cs="Arial"/>
          <w:sz w:val="24"/>
          <w:szCs w:val="24"/>
        </w:rPr>
        <w:t>.</w:t>
      </w:r>
    </w:p>
    <w:p w14:paraId="37D4CAB7" w14:textId="77777777" w:rsidR="008F3E2F" w:rsidRDefault="008F3E2F" w:rsidP="008F3E2F">
      <w:pPr>
        <w:spacing w:after="0" w:line="240" w:lineRule="auto"/>
        <w:rPr>
          <w:rFonts w:ascii="Arial" w:eastAsia="Arial" w:hAnsi="Arial" w:cs="Arial"/>
          <w:sz w:val="24"/>
          <w:szCs w:val="24"/>
        </w:rPr>
      </w:pPr>
    </w:p>
    <w:p w14:paraId="5D840855" w14:textId="4FC79CBC" w:rsidR="000B2655" w:rsidRDefault="002E1AAE" w:rsidP="008F3E2F">
      <w:pPr>
        <w:spacing w:after="0" w:line="240" w:lineRule="auto"/>
        <w:rPr>
          <w:rFonts w:ascii="Arial" w:eastAsia="Arial" w:hAnsi="Arial" w:cs="Arial"/>
          <w:sz w:val="24"/>
          <w:szCs w:val="24"/>
        </w:rPr>
      </w:pPr>
      <w:r>
        <w:rPr>
          <w:rFonts w:ascii="Arial" w:eastAsia="Arial" w:hAnsi="Arial" w:cs="Arial"/>
          <w:sz w:val="24"/>
          <w:szCs w:val="24"/>
        </w:rPr>
        <w:t xml:space="preserve">CONARQ. Conselho Nacional de Arquivos. </w:t>
      </w:r>
      <w:r w:rsidRPr="008F3E2F">
        <w:rPr>
          <w:rFonts w:ascii="Arial" w:eastAsia="Arial" w:hAnsi="Arial" w:cs="Arial"/>
          <w:b/>
          <w:bCs/>
          <w:sz w:val="24"/>
          <w:szCs w:val="24"/>
        </w:rPr>
        <w:t>Diretrizes para a implementação de  repositórios arquivísticos digitais confiáveis</w:t>
      </w:r>
      <w:r>
        <w:rPr>
          <w:rFonts w:ascii="Arial" w:eastAsia="Arial" w:hAnsi="Arial" w:cs="Arial"/>
          <w:sz w:val="24"/>
          <w:szCs w:val="24"/>
        </w:rPr>
        <w:t xml:space="preserve"> – RDC-Arq. Rio de Janeiro, 2015. Disponível em: </w:t>
      </w:r>
      <w:hyperlink r:id="rId17" w:history="1">
        <w:r w:rsidR="008F3E2F" w:rsidRPr="00C660E4">
          <w:rPr>
            <w:rStyle w:val="Hyperlink"/>
            <w:rFonts w:ascii="Arial" w:eastAsia="Arial" w:hAnsi="Arial" w:cs="Arial"/>
            <w:sz w:val="24"/>
            <w:szCs w:val="24"/>
          </w:rPr>
          <w:t>http://www.conarq.gov.br/images/publicacoes_textos/diretrizes_</w:t>
        </w:r>
        <w:r w:rsidR="008F3E2F" w:rsidRPr="00C660E4">
          <w:rPr>
            <w:rStyle w:val="Hyperlink"/>
            <w:rFonts w:ascii="Arial" w:eastAsia="Arial" w:hAnsi="Arial" w:cs="Arial"/>
            <w:sz w:val="24"/>
            <w:szCs w:val="24"/>
          </w:rPr>
          <w:br/>
          <w:t>rdc_arq.pdf</w:t>
        </w:r>
      </w:hyperlink>
      <w:r w:rsidR="008F3E2F">
        <w:rPr>
          <w:rFonts w:ascii="Arial" w:eastAsia="Arial" w:hAnsi="Arial" w:cs="Arial"/>
          <w:sz w:val="24"/>
          <w:szCs w:val="24"/>
        </w:rPr>
        <w:t xml:space="preserve"> </w:t>
      </w:r>
      <w:r>
        <w:rPr>
          <w:rFonts w:ascii="Arial" w:eastAsia="Arial" w:hAnsi="Arial" w:cs="Arial"/>
          <w:sz w:val="24"/>
          <w:szCs w:val="24"/>
        </w:rPr>
        <w:t>. Acesso em: 04 jun. 2019.</w:t>
      </w:r>
    </w:p>
    <w:p w14:paraId="14ACED7F" w14:textId="77777777" w:rsidR="008F3E2F" w:rsidRDefault="008F3E2F" w:rsidP="008F3E2F">
      <w:pPr>
        <w:spacing w:after="0" w:line="240" w:lineRule="auto"/>
        <w:rPr>
          <w:rFonts w:ascii="Arial" w:eastAsia="Arial" w:hAnsi="Arial" w:cs="Arial"/>
          <w:sz w:val="24"/>
          <w:szCs w:val="24"/>
        </w:rPr>
      </w:pPr>
    </w:p>
    <w:p w14:paraId="7E2C0AD2" w14:textId="50E3EA09" w:rsidR="000B2655" w:rsidRDefault="002E1AAE" w:rsidP="008F3E2F">
      <w:pPr>
        <w:spacing w:after="0" w:line="240" w:lineRule="auto"/>
        <w:rPr>
          <w:rFonts w:ascii="Arial" w:eastAsia="Arial" w:hAnsi="Arial" w:cs="Arial"/>
          <w:sz w:val="24"/>
          <w:szCs w:val="24"/>
        </w:rPr>
      </w:pPr>
      <w:r>
        <w:rPr>
          <w:rFonts w:ascii="Arial" w:eastAsia="Arial" w:hAnsi="Arial" w:cs="Arial"/>
          <w:sz w:val="24"/>
          <w:szCs w:val="24"/>
        </w:rPr>
        <w:t xml:space="preserve">FUNDAÇÃO de Amparo à Pesquisa do Estado de São Paulo. </w:t>
      </w:r>
      <w:r w:rsidRPr="008F3E2F">
        <w:rPr>
          <w:rFonts w:ascii="Arial" w:eastAsia="Arial" w:hAnsi="Arial" w:cs="Arial"/>
          <w:b/>
          <w:bCs/>
          <w:sz w:val="24"/>
          <w:szCs w:val="24"/>
        </w:rPr>
        <w:t>Plano de Gestão de Dados</w:t>
      </w:r>
      <w:r>
        <w:rPr>
          <w:rFonts w:ascii="Arial" w:eastAsia="Arial" w:hAnsi="Arial" w:cs="Arial"/>
          <w:sz w:val="24"/>
          <w:szCs w:val="24"/>
        </w:rPr>
        <w:t xml:space="preserve"> - </w:t>
      </w:r>
      <w:r w:rsidRPr="000A5CDF">
        <w:rPr>
          <w:rFonts w:ascii="Arial" w:eastAsia="Arial" w:hAnsi="Arial" w:cs="Arial"/>
          <w:b/>
          <w:bCs/>
          <w:sz w:val="24"/>
          <w:szCs w:val="24"/>
        </w:rPr>
        <w:t>FAPESP</w:t>
      </w:r>
      <w:r>
        <w:rPr>
          <w:rFonts w:ascii="Arial" w:eastAsia="Arial" w:hAnsi="Arial" w:cs="Arial"/>
          <w:sz w:val="24"/>
          <w:szCs w:val="24"/>
        </w:rPr>
        <w:t xml:space="preserve">. Disponível em: </w:t>
      </w:r>
      <w:hyperlink r:id="rId18" w:history="1">
        <w:r w:rsidR="00CF2B1B" w:rsidRPr="00A14287">
          <w:rPr>
            <w:rStyle w:val="Hyperlink"/>
            <w:rFonts w:ascii="Arial" w:eastAsia="Arial" w:hAnsi="Arial" w:cs="Arial"/>
            <w:sz w:val="24"/>
            <w:szCs w:val="24"/>
          </w:rPr>
          <w:t>http://www.fapesp.br/gestaodedados</w:t>
        </w:r>
      </w:hyperlink>
      <w:r>
        <w:rPr>
          <w:rFonts w:ascii="Arial" w:eastAsia="Arial" w:hAnsi="Arial" w:cs="Arial"/>
          <w:sz w:val="24"/>
          <w:szCs w:val="24"/>
        </w:rPr>
        <w:t>. Acesso em: 04 fev. 2019.</w:t>
      </w:r>
    </w:p>
    <w:p w14:paraId="76994B20" w14:textId="77777777" w:rsidR="008F3E2F" w:rsidRDefault="008F3E2F" w:rsidP="008F3E2F">
      <w:pPr>
        <w:spacing w:after="0" w:line="240" w:lineRule="auto"/>
        <w:rPr>
          <w:rFonts w:ascii="Arial" w:eastAsia="Arial" w:hAnsi="Arial" w:cs="Arial"/>
          <w:sz w:val="24"/>
          <w:szCs w:val="24"/>
        </w:rPr>
      </w:pPr>
    </w:p>
    <w:p w14:paraId="7AA818EA" w14:textId="3431D3DB" w:rsidR="000B2655" w:rsidRDefault="002E1AAE" w:rsidP="008F3E2F">
      <w:pPr>
        <w:spacing w:after="0" w:line="240" w:lineRule="auto"/>
        <w:rPr>
          <w:rFonts w:ascii="Arial" w:eastAsia="Arial" w:hAnsi="Arial" w:cs="Arial"/>
          <w:sz w:val="24"/>
          <w:szCs w:val="24"/>
        </w:rPr>
      </w:pPr>
      <w:r>
        <w:rPr>
          <w:rFonts w:ascii="Arial" w:eastAsia="Arial" w:hAnsi="Arial" w:cs="Arial"/>
          <w:sz w:val="24"/>
          <w:szCs w:val="24"/>
        </w:rPr>
        <w:t xml:space="preserve">GRÁCIO, J. C. A. </w:t>
      </w:r>
      <w:r w:rsidRPr="008F3E2F">
        <w:rPr>
          <w:rFonts w:ascii="Arial" w:eastAsia="Arial" w:hAnsi="Arial" w:cs="Arial"/>
          <w:b/>
          <w:bCs/>
          <w:sz w:val="24"/>
          <w:szCs w:val="24"/>
        </w:rPr>
        <w:t xml:space="preserve">Preservação </w:t>
      </w:r>
      <w:r w:rsidR="008F3E2F">
        <w:rPr>
          <w:rFonts w:ascii="Arial" w:eastAsia="Arial" w:hAnsi="Arial" w:cs="Arial"/>
          <w:b/>
          <w:bCs/>
          <w:sz w:val="24"/>
          <w:szCs w:val="24"/>
        </w:rPr>
        <w:t>d</w:t>
      </w:r>
      <w:r w:rsidRPr="008F3E2F">
        <w:rPr>
          <w:rFonts w:ascii="Arial" w:eastAsia="Arial" w:hAnsi="Arial" w:cs="Arial"/>
          <w:b/>
          <w:bCs/>
          <w:sz w:val="24"/>
          <w:szCs w:val="24"/>
        </w:rPr>
        <w:t>igital na gestão da informação</w:t>
      </w:r>
      <w:r>
        <w:rPr>
          <w:rFonts w:ascii="Arial" w:eastAsia="Arial" w:hAnsi="Arial" w:cs="Arial"/>
          <w:sz w:val="24"/>
          <w:szCs w:val="24"/>
        </w:rPr>
        <w:t>: um modelo processual para as instituições de ensino superior. São Paulo: Cultura Acadêmica, 2012.</w:t>
      </w:r>
    </w:p>
    <w:p w14:paraId="2BB40508" w14:textId="77777777" w:rsidR="008F3E2F" w:rsidRDefault="008F3E2F" w:rsidP="008F3E2F">
      <w:pPr>
        <w:spacing w:after="0" w:line="240" w:lineRule="auto"/>
        <w:rPr>
          <w:rFonts w:ascii="Arial" w:eastAsia="Arial" w:hAnsi="Arial" w:cs="Arial"/>
          <w:sz w:val="24"/>
          <w:szCs w:val="24"/>
        </w:rPr>
      </w:pPr>
    </w:p>
    <w:p w14:paraId="654F4F74" w14:textId="71E41145" w:rsidR="000B2655" w:rsidRDefault="002E1AAE" w:rsidP="008F3E2F">
      <w:pPr>
        <w:spacing w:after="0" w:line="240" w:lineRule="auto"/>
        <w:rPr>
          <w:rFonts w:ascii="Arial" w:eastAsia="Arial" w:hAnsi="Arial" w:cs="Arial"/>
          <w:sz w:val="24"/>
          <w:szCs w:val="24"/>
        </w:rPr>
      </w:pPr>
      <w:r>
        <w:rPr>
          <w:rFonts w:ascii="Arial" w:eastAsia="Arial" w:hAnsi="Arial" w:cs="Arial"/>
          <w:sz w:val="24"/>
          <w:szCs w:val="24"/>
        </w:rPr>
        <w:t xml:space="preserve">SAYÃO, Luis Fernando; SALES, Luana Farias. Curadoria digital: um novo patamar para preservação de dados digitais de pesquisa. </w:t>
      </w:r>
      <w:r w:rsidRPr="008F3E2F">
        <w:rPr>
          <w:rFonts w:ascii="Arial" w:eastAsia="Arial" w:hAnsi="Arial" w:cs="Arial"/>
          <w:b/>
          <w:bCs/>
          <w:sz w:val="24"/>
          <w:szCs w:val="24"/>
        </w:rPr>
        <w:t>Informação &amp; Sociedade</w:t>
      </w:r>
      <w:r>
        <w:rPr>
          <w:rFonts w:ascii="Arial" w:eastAsia="Arial" w:hAnsi="Arial" w:cs="Arial"/>
          <w:sz w:val="24"/>
          <w:szCs w:val="24"/>
        </w:rPr>
        <w:t xml:space="preserve">: Estudos, v.22, n.3, p. 179-191, set./dez. 2012. Disponível em: </w:t>
      </w:r>
      <w:hyperlink r:id="rId19" w:history="1">
        <w:r w:rsidR="008F3E2F" w:rsidRPr="00C660E4">
          <w:rPr>
            <w:rStyle w:val="Hyperlink"/>
            <w:rFonts w:ascii="Arial" w:eastAsia="Arial" w:hAnsi="Arial" w:cs="Arial"/>
            <w:sz w:val="24"/>
            <w:szCs w:val="24"/>
          </w:rPr>
          <w:t>http://www.periodicos.ufpb.br/ojs2/index.php/ies/article/download/12224/8586</w:t>
        </w:r>
      </w:hyperlink>
      <w:r>
        <w:rPr>
          <w:rFonts w:ascii="Arial" w:eastAsia="Arial" w:hAnsi="Arial" w:cs="Arial"/>
          <w:sz w:val="24"/>
          <w:szCs w:val="24"/>
        </w:rPr>
        <w:t>. Acesso em: 23 fev. 2013.</w:t>
      </w:r>
    </w:p>
    <w:p w14:paraId="1EBF4CF1" w14:textId="77777777" w:rsidR="008F3E2F" w:rsidRDefault="008F3E2F" w:rsidP="008F3E2F">
      <w:pPr>
        <w:spacing w:after="0" w:line="240" w:lineRule="auto"/>
        <w:rPr>
          <w:rFonts w:ascii="Arial" w:eastAsia="Arial" w:hAnsi="Arial" w:cs="Arial"/>
          <w:sz w:val="24"/>
          <w:szCs w:val="24"/>
        </w:rPr>
      </w:pPr>
    </w:p>
    <w:p w14:paraId="7E45454C" w14:textId="2BF7859B" w:rsidR="000B2655" w:rsidRDefault="000B2655" w:rsidP="00193447">
      <w:pPr>
        <w:spacing w:before="120" w:after="0" w:line="276" w:lineRule="auto"/>
        <w:rPr>
          <w:rFonts w:ascii="Arial" w:eastAsia="Arial" w:hAnsi="Arial" w:cs="Arial"/>
          <w:sz w:val="24"/>
          <w:szCs w:val="24"/>
        </w:rPr>
      </w:pPr>
    </w:p>
    <w:p w14:paraId="51CD4CCC" w14:textId="4C07FE82" w:rsidR="008F3E2F" w:rsidRDefault="008F3E2F" w:rsidP="00193447">
      <w:pPr>
        <w:spacing w:before="120" w:after="0" w:line="276" w:lineRule="auto"/>
        <w:rPr>
          <w:rFonts w:ascii="Arial" w:eastAsia="Arial" w:hAnsi="Arial" w:cs="Arial"/>
          <w:sz w:val="24"/>
          <w:szCs w:val="24"/>
        </w:rPr>
      </w:pPr>
    </w:p>
    <w:p w14:paraId="03D5B508" w14:textId="77777777" w:rsidR="008F3E2F" w:rsidRDefault="008F3E2F" w:rsidP="00193447">
      <w:pPr>
        <w:spacing w:before="120" w:after="0" w:line="276" w:lineRule="auto"/>
        <w:rPr>
          <w:rFonts w:ascii="Arial" w:eastAsia="Arial" w:hAnsi="Arial" w:cs="Arial"/>
          <w:sz w:val="24"/>
          <w:szCs w:val="24"/>
        </w:rPr>
      </w:pPr>
    </w:p>
    <w:sectPr w:rsidR="008F3E2F" w:rsidSect="009539CA">
      <w:headerReference w:type="default" r:id="rId20"/>
      <w:footerReference w:type="default" r:id="rId21"/>
      <w:pgSz w:w="11906" w:h="16838"/>
      <w:pgMar w:top="1560"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23AC7" w14:textId="77777777" w:rsidR="002E00DB" w:rsidRDefault="002E00DB" w:rsidP="00614BE6">
      <w:pPr>
        <w:spacing w:after="0" w:line="240" w:lineRule="auto"/>
      </w:pPr>
      <w:r>
        <w:separator/>
      </w:r>
    </w:p>
  </w:endnote>
  <w:endnote w:type="continuationSeparator" w:id="0">
    <w:p w14:paraId="102DD110" w14:textId="77777777" w:rsidR="002E00DB" w:rsidRDefault="002E00DB" w:rsidP="00614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Borders>
        <w:left w:val="none" w:sz="0" w:space="0" w:color="auto"/>
        <w:right w:val="none" w:sz="0" w:space="0" w:color="auto"/>
      </w:tblBorders>
      <w:tblLook w:val="04A0" w:firstRow="1" w:lastRow="0" w:firstColumn="1" w:lastColumn="0" w:noHBand="0" w:noVBand="1"/>
    </w:tblPr>
    <w:tblGrid>
      <w:gridCol w:w="4678"/>
      <w:gridCol w:w="1559"/>
      <w:gridCol w:w="851"/>
      <w:gridCol w:w="1134"/>
      <w:gridCol w:w="849"/>
    </w:tblGrid>
    <w:tr w:rsidR="002E00DB" w14:paraId="54AD2435" w14:textId="77777777" w:rsidTr="00EF5C17">
      <w:tc>
        <w:tcPr>
          <w:tcW w:w="4678" w:type="dxa"/>
        </w:tcPr>
        <w:p w14:paraId="25CC1CD2" w14:textId="597FAE84" w:rsidR="002E00DB" w:rsidRDefault="002E00DB">
          <w:pPr>
            <w:pStyle w:val="Rodap"/>
          </w:pPr>
          <w:r>
            <w:t>Rev. Bras. Presev. Digit. / Braz. J. Preserv. Digit.</w:t>
          </w:r>
        </w:p>
      </w:tc>
      <w:tc>
        <w:tcPr>
          <w:tcW w:w="1559" w:type="dxa"/>
        </w:tcPr>
        <w:p w14:paraId="227A6F38" w14:textId="77777777" w:rsidR="002E00DB" w:rsidRDefault="002E00DB">
          <w:pPr>
            <w:pStyle w:val="Rodap"/>
          </w:pPr>
          <w:r>
            <w:t>Campinas, SP</w:t>
          </w:r>
        </w:p>
      </w:tc>
      <w:tc>
        <w:tcPr>
          <w:tcW w:w="851" w:type="dxa"/>
        </w:tcPr>
        <w:p w14:paraId="4E098365" w14:textId="77777777" w:rsidR="002E00DB" w:rsidRDefault="002E00DB" w:rsidP="00614BE6">
          <w:pPr>
            <w:pStyle w:val="Rodap"/>
            <w:jc w:val="center"/>
          </w:pPr>
          <w:r>
            <w:t>v. 1</w:t>
          </w:r>
        </w:p>
      </w:tc>
      <w:tc>
        <w:tcPr>
          <w:tcW w:w="1134" w:type="dxa"/>
        </w:tcPr>
        <w:p w14:paraId="5E02A18A" w14:textId="77777777" w:rsidR="002E00DB" w:rsidRDefault="002E00DB" w:rsidP="00614BE6">
          <w:pPr>
            <w:pStyle w:val="Rodap"/>
            <w:jc w:val="center"/>
          </w:pPr>
          <w:r>
            <w:t>e020001</w:t>
          </w:r>
        </w:p>
      </w:tc>
      <w:tc>
        <w:tcPr>
          <w:tcW w:w="849" w:type="dxa"/>
        </w:tcPr>
        <w:p w14:paraId="25FC21E5" w14:textId="77777777" w:rsidR="002E00DB" w:rsidRDefault="002E00DB" w:rsidP="00614BE6">
          <w:pPr>
            <w:pStyle w:val="Rodap"/>
            <w:jc w:val="center"/>
          </w:pPr>
          <w:r>
            <w:t>2020</w:t>
          </w:r>
        </w:p>
      </w:tc>
    </w:tr>
  </w:tbl>
  <w:p w14:paraId="1152F32D" w14:textId="77777777" w:rsidR="002E00DB" w:rsidRDefault="002E00D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FC4B9" w14:textId="77777777" w:rsidR="002E00DB" w:rsidRDefault="002E00DB" w:rsidP="00614BE6">
      <w:pPr>
        <w:spacing w:after="0" w:line="240" w:lineRule="auto"/>
      </w:pPr>
      <w:r>
        <w:separator/>
      </w:r>
    </w:p>
  </w:footnote>
  <w:footnote w:type="continuationSeparator" w:id="0">
    <w:p w14:paraId="60C96B9E" w14:textId="77777777" w:rsidR="002E00DB" w:rsidRDefault="002E00DB" w:rsidP="00614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74FE1" w14:textId="17A0D55E" w:rsidR="002E00DB" w:rsidRPr="009539CA" w:rsidRDefault="002E00DB" w:rsidP="009539CA">
    <w:pPr>
      <w:pStyle w:val="Cabealho"/>
      <w:shd w:val="clear" w:color="auto" w:fill="BFBFBF" w:themeFill="background1" w:themeFillShade="BF"/>
      <w:jc w:val="right"/>
      <w:rPr>
        <w:rFonts w:ascii="Verdana" w:hAnsi="Verdana"/>
        <w:b/>
        <w:bCs/>
        <w:color w:val="FFFFFF" w:themeColor="background1"/>
        <w:sz w:val="32"/>
        <w:szCs w:val="32"/>
      </w:rPr>
    </w:pPr>
    <w:r w:rsidRPr="00FE3EEA">
      <w:rPr>
        <w:rFonts w:ascii="Verdana" w:hAnsi="Verdana"/>
        <w:b/>
        <w:bCs/>
        <w:noProof/>
        <w:color w:val="FFFFFF" w:themeColor="background1"/>
        <w:sz w:val="32"/>
        <w:szCs w:val="32"/>
      </w:rPr>
      <mc:AlternateContent>
        <mc:Choice Requires="wps">
          <w:drawing>
            <wp:anchor distT="0" distB="0" distL="114300" distR="114300" simplePos="0" relativeHeight="251659264" behindDoc="0" locked="0" layoutInCell="0" allowOverlap="1" wp14:anchorId="53D204A3" wp14:editId="2F879BBB">
              <wp:simplePos x="0" y="0"/>
              <wp:positionH relativeFrom="page">
                <wp:align>right</wp:align>
              </wp:positionH>
              <wp:positionV relativeFrom="margin">
                <wp:posOffset>4286250</wp:posOffset>
              </wp:positionV>
              <wp:extent cx="727710" cy="409575"/>
              <wp:effectExtent l="0" t="0" r="0" b="9525"/>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8CB50" w14:textId="77777777" w:rsidR="002E00DB" w:rsidRPr="00FE3EEA" w:rsidRDefault="002E00DB">
                          <w:pPr>
                            <w:pBdr>
                              <w:bottom w:val="single" w:sz="4" w:space="1" w:color="auto"/>
                            </w:pBdr>
                            <w:rPr>
                              <w:b/>
                              <w:bCs/>
                              <w:sz w:val="28"/>
                              <w:szCs w:val="28"/>
                            </w:rPr>
                          </w:pPr>
                          <w:r w:rsidRPr="00FE3EEA">
                            <w:rPr>
                              <w:b/>
                              <w:bCs/>
                              <w:sz w:val="28"/>
                              <w:szCs w:val="28"/>
                            </w:rPr>
                            <w:fldChar w:fldCharType="begin"/>
                          </w:r>
                          <w:r w:rsidRPr="00FE3EEA">
                            <w:rPr>
                              <w:b/>
                              <w:bCs/>
                              <w:sz w:val="28"/>
                              <w:szCs w:val="28"/>
                            </w:rPr>
                            <w:instrText>PAGE   \* MERGEFORMAT</w:instrText>
                          </w:r>
                          <w:r w:rsidRPr="00FE3EEA">
                            <w:rPr>
                              <w:b/>
                              <w:bCs/>
                              <w:sz w:val="28"/>
                              <w:szCs w:val="28"/>
                            </w:rPr>
                            <w:fldChar w:fldCharType="separate"/>
                          </w:r>
                          <w:r w:rsidRPr="00FE3EEA">
                            <w:rPr>
                              <w:b/>
                              <w:bCs/>
                              <w:sz w:val="28"/>
                              <w:szCs w:val="28"/>
                            </w:rPr>
                            <w:t>2</w:t>
                          </w:r>
                          <w:r w:rsidRPr="00FE3EEA">
                            <w:rPr>
                              <w:b/>
                              <w:bCs/>
                              <w:sz w:val="28"/>
                              <w:szCs w:val="28"/>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3D204A3" id="Retângulo 8" o:spid="_x0000_s1026" style="position:absolute;left:0;text-align:left;margin-left:6.1pt;margin-top:337.5pt;width:57.3pt;height:32.25pt;z-index:251659264;visibility:visible;mso-wrap-style:square;mso-width-percent:800;mso-height-percent:0;mso-wrap-distance-left:9pt;mso-wrap-distance-top:0;mso-wrap-distance-right:9pt;mso-wrap-distance-bottom:0;mso-position-horizontal:right;mso-position-horizontal-relative:page;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" o:allowincell="f" stroked="f">
              <v:textbox>
                <w:txbxContent>
                  <w:p w14:paraId="3B08CB50" w14:textId="77777777" w:rsidR="00FE3EEA" w:rsidRPr="00FE3EEA" w:rsidRDefault="00FE3EEA">
                    <w:pPr>
                      <w:pBdr>
                        <w:bottom w:val="single" w:sz="4" w:space="1" w:color="auto"/>
                      </w:pBdr>
                      <w:rPr>
                        <w:b/>
                        <w:bCs/>
                        <w:sz w:val="28"/>
                        <w:szCs w:val="28"/>
                      </w:rPr>
                    </w:pPr>
                    <w:r w:rsidRPr="00FE3EEA">
                      <w:rPr>
                        <w:b/>
                        <w:bCs/>
                        <w:sz w:val="28"/>
                        <w:szCs w:val="28"/>
                      </w:rPr>
                      <w:fldChar w:fldCharType="begin"/>
                    </w:r>
                    <w:r w:rsidRPr="00FE3EEA">
                      <w:rPr>
                        <w:b/>
                        <w:bCs/>
                        <w:sz w:val="28"/>
                        <w:szCs w:val="28"/>
                      </w:rPr>
                      <w:instrText>PAGE   \* MERGEFORMAT</w:instrText>
                    </w:r>
                    <w:r w:rsidRPr="00FE3EEA">
                      <w:rPr>
                        <w:b/>
                        <w:bCs/>
                        <w:sz w:val="28"/>
                        <w:szCs w:val="28"/>
                      </w:rPr>
                      <w:fldChar w:fldCharType="separate"/>
                    </w:r>
                    <w:r w:rsidRPr="00FE3EEA">
                      <w:rPr>
                        <w:b/>
                        <w:bCs/>
                        <w:sz w:val="28"/>
                        <w:szCs w:val="28"/>
                      </w:rPr>
                      <w:t>2</w:t>
                    </w:r>
                    <w:r w:rsidRPr="00FE3EEA">
                      <w:rPr>
                        <w:b/>
                        <w:bCs/>
                        <w:sz w:val="28"/>
                        <w:szCs w:val="28"/>
                      </w:rPr>
                      <w:fldChar w:fldCharType="end"/>
                    </w:r>
                  </w:p>
                </w:txbxContent>
              </v:textbox>
              <w10:wrap anchorx="page" anchory="margin"/>
            </v:rect>
          </w:pict>
        </mc:Fallback>
      </mc:AlternateContent>
    </w:r>
    <w:sdt>
      <w:sdtPr>
        <w:rPr>
          <w:rFonts w:ascii="Verdana" w:hAnsi="Verdana"/>
          <w:b/>
          <w:bCs/>
          <w:color w:val="FFFFFF" w:themeColor="background1"/>
          <w:sz w:val="32"/>
          <w:szCs w:val="32"/>
        </w:rPr>
        <w:id w:val="-1379476946"/>
        <w:docPartObj>
          <w:docPartGallery w:val="Page Numbers (Margins)"/>
          <w:docPartUnique/>
        </w:docPartObj>
      </w:sdtPr>
      <w:sdtContent/>
    </w:sdt>
    <w:r>
      <w:rPr>
        <w:rFonts w:ascii="Verdana" w:hAnsi="Verdana"/>
        <w:b/>
        <w:bCs/>
        <w:color w:val="FFFFFF" w:themeColor="background1"/>
        <w:sz w:val="32"/>
        <w:szCs w:val="32"/>
      </w:rPr>
      <w:t xml:space="preserve">Seção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F20ED"/>
    <w:multiLevelType w:val="multilevel"/>
    <w:tmpl w:val="A8EA85C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492306EF"/>
    <w:multiLevelType w:val="multilevel"/>
    <w:tmpl w:val="82EE7E0A"/>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655"/>
    <w:rsid w:val="000448C4"/>
    <w:rsid w:val="000A5CDF"/>
    <w:rsid w:val="000B2655"/>
    <w:rsid w:val="00193447"/>
    <w:rsid w:val="002C7ECA"/>
    <w:rsid w:val="002E00DB"/>
    <w:rsid w:val="002E1AAE"/>
    <w:rsid w:val="003741BE"/>
    <w:rsid w:val="00375255"/>
    <w:rsid w:val="003A2D67"/>
    <w:rsid w:val="00614BE6"/>
    <w:rsid w:val="00685900"/>
    <w:rsid w:val="007E68B0"/>
    <w:rsid w:val="008A55E2"/>
    <w:rsid w:val="008F3E2F"/>
    <w:rsid w:val="009539CA"/>
    <w:rsid w:val="00A25854"/>
    <w:rsid w:val="00B145A7"/>
    <w:rsid w:val="00BD2642"/>
    <w:rsid w:val="00CC6B97"/>
    <w:rsid w:val="00CF21E7"/>
    <w:rsid w:val="00CF2B1B"/>
    <w:rsid w:val="00D15CE2"/>
    <w:rsid w:val="00D46974"/>
    <w:rsid w:val="00EF5C17"/>
    <w:rsid w:val="00FE10C6"/>
    <w:rsid w:val="00FE3E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20902F"/>
  <w15:docId w15:val="{A0AA27E8-A01C-43C6-93B2-A4099A77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CF21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F21E7"/>
    <w:rPr>
      <w:rFonts w:ascii="Tahoma" w:hAnsi="Tahoma" w:cs="Tahoma"/>
      <w:sz w:val="16"/>
      <w:szCs w:val="16"/>
    </w:rPr>
  </w:style>
  <w:style w:type="paragraph" w:styleId="Cabealho">
    <w:name w:val="header"/>
    <w:basedOn w:val="Normal"/>
    <w:link w:val="CabealhoChar"/>
    <w:uiPriority w:val="99"/>
    <w:unhideWhenUsed/>
    <w:rsid w:val="00614B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4BE6"/>
  </w:style>
  <w:style w:type="paragraph" w:styleId="Rodap">
    <w:name w:val="footer"/>
    <w:basedOn w:val="Normal"/>
    <w:link w:val="RodapChar"/>
    <w:uiPriority w:val="99"/>
    <w:unhideWhenUsed/>
    <w:rsid w:val="00614BE6"/>
    <w:pPr>
      <w:tabs>
        <w:tab w:val="center" w:pos="4252"/>
        <w:tab w:val="right" w:pos="8504"/>
      </w:tabs>
      <w:spacing w:after="0" w:line="240" w:lineRule="auto"/>
    </w:pPr>
  </w:style>
  <w:style w:type="character" w:customStyle="1" w:styleId="RodapChar">
    <w:name w:val="Rodapé Char"/>
    <w:basedOn w:val="Fontepargpadro"/>
    <w:link w:val="Rodap"/>
    <w:uiPriority w:val="99"/>
    <w:rsid w:val="00614BE6"/>
  </w:style>
  <w:style w:type="table" w:styleId="Tabelacomgrade">
    <w:name w:val="Table Grid"/>
    <w:basedOn w:val="Tabelanormal"/>
    <w:uiPriority w:val="59"/>
    <w:rsid w:val="00614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9539C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539CA"/>
    <w:rPr>
      <w:sz w:val="20"/>
      <w:szCs w:val="20"/>
    </w:rPr>
  </w:style>
  <w:style w:type="character" w:styleId="Refdenotaderodap">
    <w:name w:val="footnote reference"/>
    <w:basedOn w:val="Fontepargpadro"/>
    <w:uiPriority w:val="99"/>
    <w:semiHidden/>
    <w:unhideWhenUsed/>
    <w:rsid w:val="009539CA"/>
    <w:rPr>
      <w:vertAlign w:val="superscript"/>
    </w:rPr>
  </w:style>
  <w:style w:type="character" w:styleId="Hyperlink">
    <w:name w:val="Hyperlink"/>
    <w:basedOn w:val="Fontepargpadro"/>
    <w:uiPriority w:val="99"/>
    <w:unhideWhenUsed/>
    <w:rsid w:val="009539CA"/>
    <w:rPr>
      <w:color w:val="0000FF" w:themeColor="hyperlink"/>
      <w:u w:val="single"/>
    </w:rPr>
  </w:style>
  <w:style w:type="character" w:styleId="MenoPendente">
    <w:name w:val="Unresolved Mention"/>
    <w:basedOn w:val="Fontepargpadro"/>
    <w:uiPriority w:val="99"/>
    <w:semiHidden/>
    <w:unhideWhenUsed/>
    <w:rsid w:val="00953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fapesp.br/gestaodedado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gracio@marilia.unesp.br" TargetMode="External"/><Relationship Id="rId17" Type="http://schemas.openxmlformats.org/officeDocument/2006/relationships/hyperlink" Target="http://www.conarq.gov.br/images/publicacoes_textos/diretrizes_rdc_arq.pdf"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cio@marilia.unesp.br"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periodicos.ufpb.br/ojs2/index.php/ies/article/download/12224/8586" TargetMode="External"/><Relationship Id="rId4" Type="http://schemas.openxmlformats.org/officeDocument/2006/relationships/settings" Target="settings.xml"/><Relationship Id="rId9" Type="http://schemas.openxmlformats.org/officeDocument/2006/relationships/hyperlink" Target="http://orcid.org/0000-0002-0707-8906"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F4FDD-3ACD-421E-85B2-CED5896F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2253</Words>
  <Characters>12170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Agel Mardero</dc:creator>
  <cp:lastModifiedBy>Gildenir Carolino Santos</cp:lastModifiedBy>
  <cp:revision>3</cp:revision>
  <cp:lastPrinted>2020-02-18T00:12:00Z</cp:lastPrinted>
  <dcterms:created xsi:type="dcterms:W3CDTF">2020-05-19T20:43:00Z</dcterms:created>
  <dcterms:modified xsi:type="dcterms:W3CDTF">2020-05-19T20:47:00Z</dcterms:modified>
</cp:coreProperties>
</file>